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jc w:val="center"/>
        <w:tblLayout w:type="fixed"/>
        <w:tblLook w:val="0000" w:firstRow="0" w:lastRow="0" w:firstColumn="0" w:lastColumn="0" w:noHBand="0" w:noVBand="0"/>
      </w:tblPr>
      <w:tblGrid>
        <w:gridCol w:w="4253"/>
        <w:gridCol w:w="5811"/>
      </w:tblGrid>
      <w:tr w:rsidR="0033133A" w:rsidRPr="0033133A" w:rsidTr="00DE571A">
        <w:trPr>
          <w:trHeight w:val="717"/>
          <w:jc w:val="center"/>
        </w:trPr>
        <w:tc>
          <w:tcPr>
            <w:tcW w:w="4253" w:type="dxa"/>
          </w:tcPr>
          <w:p w:rsidR="0033133A" w:rsidRPr="0033133A" w:rsidRDefault="0033133A" w:rsidP="00B67456">
            <w:pPr>
              <w:spacing w:after="0" w:line="288" w:lineRule="auto"/>
              <w:ind w:left="-288" w:right="-289"/>
              <w:jc w:val="both"/>
              <w:rPr>
                <w:rFonts w:eastAsia="Times New Roman" w:cs="Times New Roman"/>
                <w:sz w:val="26"/>
                <w:szCs w:val="26"/>
              </w:rPr>
            </w:pPr>
            <w:r w:rsidRPr="0033133A">
              <w:rPr>
                <w:rFonts w:eastAsia="Times New Roman" w:cs="Times New Roman"/>
                <w:sz w:val="26"/>
                <w:szCs w:val="26"/>
              </w:rPr>
              <w:t xml:space="preserve">   </w:t>
            </w:r>
            <w:r w:rsidR="00DE571A">
              <w:rPr>
                <w:rFonts w:eastAsia="Times New Roman" w:cs="Times New Roman"/>
                <w:sz w:val="26"/>
                <w:szCs w:val="26"/>
              </w:rPr>
              <w:t xml:space="preserve">  </w:t>
            </w:r>
            <w:r w:rsidRPr="0033133A">
              <w:rPr>
                <w:rFonts w:eastAsia="Times New Roman" w:cs="Times New Roman"/>
                <w:sz w:val="26"/>
                <w:szCs w:val="26"/>
              </w:rPr>
              <w:t>UBND QUẬN  THANH XUÂN</w:t>
            </w:r>
          </w:p>
          <w:p w:rsidR="0033133A" w:rsidRPr="0033133A" w:rsidRDefault="00DE571A" w:rsidP="00B67456">
            <w:pPr>
              <w:spacing w:after="0" w:line="288" w:lineRule="auto"/>
              <w:ind w:right="-289"/>
              <w:jc w:val="both"/>
              <w:rPr>
                <w:rFonts w:eastAsia="Times New Roman" w:cs="Times New Roman"/>
                <w:b/>
                <w:bCs/>
                <w:sz w:val="26"/>
                <w:szCs w:val="28"/>
              </w:rPr>
            </w:pPr>
            <w:r w:rsidRPr="0033133A">
              <w:rPr>
                <w:rFonts w:eastAsia="Times New Roman" w:cs="Times New Roman"/>
                <w:b/>
                <w:bCs/>
                <w:noProof/>
                <w:sz w:val="26"/>
                <w:szCs w:val="28"/>
              </w:rPr>
              <mc:AlternateContent>
                <mc:Choice Requires="wps">
                  <w:drawing>
                    <wp:anchor distT="0" distB="0" distL="114300" distR="114300" simplePos="0" relativeHeight="251659264" behindDoc="0" locked="0" layoutInCell="1" allowOverlap="1" wp14:anchorId="0171B13E" wp14:editId="01A93FEA">
                      <wp:simplePos x="0" y="0"/>
                      <wp:positionH relativeFrom="column">
                        <wp:posOffset>777212</wp:posOffset>
                      </wp:positionH>
                      <wp:positionV relativeFrom="paragraph">
                        <wp:posOffset>194602</wp:posOffset>
                      </wp:positionV>
                      <wp:extent cx="858520" cy="0"/>
                      <wp:effectExtent l="12065"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26D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5.3pt" to="128.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4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"/>
                  </w:pict>
                </mc:Fallback>
              </mc:AlternateContent>
            </w:r>
            <w:r w:rsidR="0033133A" w:rsidRPr="0033133A">
              <w:rPr>
                <w:rFonts w:eastAsia="Times New Roman" w:cs="Times New Roman"/>
                <w:b/>
                <w:bCs/>
                <w:sz w:val="26"/>
                <w:szCs w:val="28"/>
              </w:rPr>
              <w:t xml:space="preserve">TRƯỜNG MN </w:t>
            </w:r>
            <w:r w:rsidR="00880CB8">
              <w:rPr>
                <w:rFonts w:eastAsia="Times New Roman" w:cs="Times New Roman"/>
                <w:b/>
                <w:bCs/>
                <w:sz w:val="26"/>
                <w:szCs w:val="28"/>
              </w:rPr>
              <w:t>KHƯƠNG ĐÌNH</w:t>
            </w:r>
          </w:p>
          <w:p w:rsidR="0033133A" w:rsidRPr="0033133A" w:rsidRDefault="0033133A" w:rsidP="00B67456">
            <w:pPr>
              <w:spacing w:after="0" w:line="288" w:lineRule="auto"/>
              <w:ind w:right="-289"/>
              <w:jc w:val="both"/>
              <w:rPr>
                <w:rFonts w:eastAsia="Times New Roman" w:cs="Times New Roman"/>
                <w:sz w:val="28"/>
                <w:szCs w:val="28"/>
              </w:rPr>
            </w:pPr>
          </w:p>
          <w:p w:rsidR="0033133A" w:rsidRPr="0033133A" w:rsidRDefault="00DE571A" w:rsidP="00B67456">
            <w:pPr>
              <w:spacing w:after="0" w:line="288" w:lineRule="auto"/>
              <w:ind w:right="-289"/>
              <w:jc w:val="both"/>
              <w:rPr>
                <w:rFonts w:eastAsia="Times New Roman" w:cs="Times New Roman"/>
                <w:sz w:val="26"/>
                <w:szCs w:val="26"/>
              </w:rPr>
            </w:pPr>
            <w:r>
              <w:rPr>
                <w:rFonts w:eastAsia="Times New Roman" w:cs="Times New Roman"/>
                <w:sz w:val="26"/>
                <w:szCs w:val="26"/>
              </w:rPr>
              <w:t xml:space="preserve">     </w:t>
            </w:r>
            <w:r w:rsidR="00880CB8">
              <w:rPr>
                <w:rFonts w:eastAsia="Times New Roman" w:cs="Times New Roman"/>
                <w:sz w:val="26"/>
                <w:szCs w:val="26"/>
              </w:rPr>
              <w:t xml:space="preserve">Số: </w:t>
            </w:r>
            <w:r w:rsidR="00DA6AD7">
              <w:rPr>
                <w:rFonts w:eastAsia="Times New Roman" w:cs="Times New Roman"/>
                <w:sz w:val="26"/>
                <w:szCs w:val="26"/>
              </w:rPr>
              <w:t>56</w:t>
            </w:r>
            <w:r w:rsidR="0033133A" w:rsidRPr="0033133A">
              <w:rPr>
                <w:rFonts w:eastAsia="Times New Roman" w:cs="Times New Roman"/>
                <w:sz w:val="26"/>
                <w:szCs w:val="26"/>
              </w:rPr>
              <w:t>/BC-MN</w:t>
            </w:r>
            <w:r w:rsidR="00880CB8">
              <w:rPr>
                <w:rFonts w:eastAsia="Times New Roman" w:cs="Times New Roman"/>
                <w:sz w:val="26"/>
                <w:szCs w:val="26"/>
              </w:rPr>
              <w:t>KĐ</w:t>
            </w:r>
          </w:p>
          <w:p w:rsidR="0033133A" w:rsidRPr="0033133A" w:rsidRDefault="0033133A" w:rsidP="00B67456">
            <w:pPr>
              <w:spacing w:after="0" w:line="288" w:lineRule="auto"/>
              <w:ind w:right="-289"/>
              <w:jc w:val="both"/>
              <w:rPr>
                <w:rFonts w:eastAsia="Times New Roman" w:cs="Times New Roman"/>
                <w:b/>
                <w:bCs/>
                <w:sz w:val="26"/>
                <w:szCs w:val="28"/>
              </w:rPr>
            </w:pPr>
          </w:p>
        </w:tc>
        <w:tc>
          <w:tcPr>
            <w:tcW w:w="5811" w:type="dxa"/>
          </w:tcPr>
          <w:p w:rsidR="0033133A" w:rsidRPr="0033133A" w:rsidRDefault="0033133A" w:rsidP="00DE571A">
            <w:pPr>
              <w:tabs>
                <w:tab w:val="left" w:pos="-7488"/>
              </w:tabs>
              <w:spacing w:after="0" w:line="288" w:lineRule="auto"/>
              <w:ind w:right="-289"/>
              <w:jc w:val="center"/>
              <w:rPr>
                <w:rFonts w:eastAsia="Times New Roman" w:cs="Times New Roman"/>
                <w:b/>
                <w:bCs/>
                <w:sz w:val="26"/>
                <w:szCs w:val="26"/>
              </w:rPr>
            </w:pPr>
            <w:r w:rsidRPr="0033133A">
              <w:rPr>
                <w:rFonts w:eastAsia="Times New Roman" w:cs="Times New Roman"/>
                <w:b/>
                <w:bCs/>
                <w:sz w:val="26"/>
                <w:szCs w:val="26"/>
              </w:rPr>
              <w:t>CỘNG HOÀ XÃ HỘI CHỦ NGHĨA VIỆT NAM</w:t>
            </w:r>
          </w:p>
          <w:p w:rsidR="0033133A" w:rsidRPr="0033133A" w:rsidRDefault="00880CB8" w:rsidP="00DE571A">
            <w:pPr>
              <w:spacing w:after="0" w:line="288" w:lineRule="auto"/>
              <w:ind w:left="-288" w:right="-289"/>
              <w:jc w:val="center"/>
              <w:rPr>
                <w:rFonts w:eastAsia="Times New Roman" w:cs="Times New Roman"/>
                <w:b/>
                <w:bCs/>
                <w:sz w:val="28"/>
                <w:szCs w:val="28"/>
              </w:rPr>
            </w:pPr>
            <w:r>
              <w:rPr>
                <w:rFonts w:eastAsia="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883057</wp:posOffset>
                      </wp:positionH>
                      <wp:positionV relativeFrom="paragraph">
                        <wp:posOffset>202223</wp:posOffset>
                      </wp:positionV>
                      <wp:extent cx="1808252"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8082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BEEC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5pt,15.9pt" to="211.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" strokecolor="black [3200]" strokeweight=".5pt">
                      <v:stroke joinstyle="miter"/>
                    </v:line>
                  </w:pict>
                </mc:Fallback>
              </mc:AlternateContent>
            </w:r>
            <w:r w:rsidR="0033133A" w:rsidRPr="0033133A">
              <w:rPr>
                <w:rFonts w:eastAsia="Times New Roman" w:cs="Times New Roman"/>
                <w:b/>
                <w:bCs/>
                <w:sz w:val="28"/>
                <w:szCs w:val="28"/>
              </w:rPr>
              <w:t>Độc lập - Tự do - Hạnh phúc</w:t>
            </w:r>
          </w:p>
          <w:p w:rsidR="0033133A" w:rsidRPr="0033133A" w:rsidRDefault="0033133A" w:rsidP="00DE571A">
            <w:pPr>
              <w:tabs>
                <w:tab w:val="left" w:pos="72"/>
              </w:tabs>
              <w:spacing w:after="0" w:line="288" w:lineRule="auto"/>
              <w:ind w:left="-288" w:right="-289"/>
              <w:jc w:val="center"/>
              <w:rPr>
                <w:rFonts w:eastAsia="Times New Roman" w:cs="Times New Roman"/>
                <w:i/>
                <w:iCs/>
                <w:sz w:val="28"/>
                <w:szCs w:val="28"/>
              </w:rPr>
            </w:pPr>
          </w:p>
          <w:p w:rsidR="0033133A" w:rsidRPr="0033133A" w:rsidRDefault="00880CB8" w:rsidP="00F01903">
            <w:pPr>
              <w:tabs>
                <w:tab w:val="left" w:pos="72"/>
              </w:tabs>
              <w:spacing w:after="0" w:line="288" w:lineRule="auto"/>
              <w:ind w:left="-288" w:right="-289"/>
              <w:jc w:val="center"/>
              <w:rPr>
                <w:rFonts w:eastAsia="Times New Roman" w:cs="Times New Roman"/>
                <w:i/>
                <w:iCs/>
                <w:sz w:val="28"/>
                <w:szCs w:val="28"/>
              </w:rPr>
            </w:pPr>
            <w:r>
              <w:rPr>
                <w:rFonts w:eastAsia="Times New Roman" w:cs="Times New Roman"/>
                <w:i/>
                <w:iCs/>
                <w:sz w:val="28"/>
                <w:szCs w:val="28"/>
              </w:rPr>
              <w:t>Khương Đình</w:t>
            </w:r>
            <w:r w:rsidR="00F01903">
              <w:rPr>
                <w:rFonts w:eastAsia="Times New Roman" w:cs="Times New Roman"/>
                <w:i/>
                <w:iCs/>
                <w:sz w:val="28"/>
                <w:szCs w:val="28"/>
              </w:rPr>
              <w:t>, ngày 31</w:t>
            </w:r>
            <w:r w:rsidR="0033133A" w:rsidRPr="0033133A">
              <w:rPr>
                <w:rFonts w:eastAsia="Times New Roman" w:cs="Times New Roman"/>
                <w:i/>
                <w:iCs/>
                <w:sz w:val="28"/>
                <w:szCs w:val="28"/>
              </w:rPr>
              <w:t xml:space="preserve"> tháng 5 năm 2022</w:t>
            </w:r>
          </w:p>
        </w:tc>
      </w:tr>
    </w:tbl>
    <w:p w:rsidR="00490A22" w:rsidRPr="00DA6AD7" w:rsidRDefault="00490A22" w:rsidP="00B67456">
      <w:pPr>
        <w:shd w:val="clear" w:color="auto" w:fill="FFFFFF"/>
        <w:spacing w:after="0" w:line="288" w:lineRule="auto"/>
        <w:jc w:val="both"/>
        <w:rPr>
          <w:rFonts w:eastAsia="Times New Roman" w:cs="Times New Roman"/>
          <w:sz w:val="18"/>
          <w:szCs w:val="28"/>
        </w:rPr>
      </w:pPr>
    </w:p>
    <w:p w:rsidR="0062642D" w:rsidRPr="0062642D" w:rsidRDefault="0062642D" w:rsidP="00DE571A">
      <w:pPr>
        <w:shd w:val="clear" w:color="auto" w:fill="FFFFFF"/>
        <w:spacing w:after="0" w:line="288" w:lineRule="auto"/>
        <w:jc w:val="center"/>
        <w:rPr>
          <w:rFonts w:eastAsia="Times New Roman" w:cs="Times New Roman"/>
          <w:b/>
          <w:bCs/>
          <w:sz w:val="28"/>
          <w:szCs w:val="28"/>
        </w:rPr>
      </w:pPr>
      <w:r w:rsidRPr="0062642D">
        <w:rPr>
          <w:rFonts w:eastAsia="Times New Roman" w:cs="Times New Roman"/>
          <w:b/>
          <w:bCs/>
          <w:sz w:val="28"/>
          <w:szCs w:val="28"/>
        </w:rPr>
        <w:t>BÁO CÁO</w:t>
      </w:r>
    </w:p>
    <w:p w:rsidR="0062642D" w:rsidRPr="0062642D" w:rsidRDefault="0062642D" w:rsidP="00DE571A">
      <w:pPr>
        <w:shd w:val="clear" w:color="auto" w:fill="FFFFFF"/>
        <w:spacing w:after="0" w:line="288" w:lineRule="auto"/>
        <w:jc w:val="center"/>
        <w:rPr>
          <w:rFonts w:eastAsia="Times New Roman" w:cs="Times New Roman"/>
          <w:b/>
          <w:bCs/>
          <w:sz w:val="28"/>
          <w:szCs w:val="28"/>
        </w:rPr>
      </w:pPr>
      <w:r w:rsidRPr="0062642D">
        <w:rPr>
          <w:rFonts w:eastAsia="Times New Roman" w:cs="Times New Roman"/>
          <w:b/>
          <w:bCs/>
          <w:sz w:val="28"/>
          <w:szCs w:val="28"/>
        </w:rPr>
        <w:t xml:space="preserve">Thực hiện Quy tắc ứng xử của cán bộ, công chức, viên chức, người </w:t>
      </w:r>
      <w:proofErr w:type="gramStart"/>
      <w:r w:rsidRPr="0062642D">
        <w:rPr>
          <w:rFonts w:eastAsia="Times New Roman" w:cs="Times New Roman"/>
          <w:b/>
          <w:bCs/>
          <w:sz w:val="28"/>
          <w:szCs w:val="28"/>
        </w:rPr>
        <w:t>lao</w:t>
      </w:r>
      <w:proofErr w:type="gramEnd"/>
      <w:r w:rsidRPr="0062642D">
        <w:rPr>
          <w:rFonts w:eastAsia="Times New Roman" w:cs="Times New Roman"/>
          <w:b/>
          <w:bCs/>
          <w:sz w:val="28"/>
          <w:szCs w:val="28"/>
        </w:rPr>
        <w:t xml:space="preserve"> động</w:t>
      </w:r>
    </w:p>
    <w:p w:rsidR="0062642D" w:rsidRPr="0062642D" w:rsidRDefault="0062642D" w:rsidP="00DE571A">
      <w:pPr>
        <w:shd w:val="clear" w:color="auto" w:fill="FFFFFF"/>
        <w:spacing w:after="0" w:line="288" w:lineRule="auto"/>
        <w:jc w:val="center"/>
        <w:rPr>
          <w:rFonts w:eastAsia="Times New Roman" w:cs="Times New Roman"/>
          <w:b/>
          <w:bCs/>
          <w:sz w:val="28"/>
          <w:szCs w:val="28"/>
        </w:rPr>
      </w:pPr>
      <w:r w:rsidRPr="0062642D">
        <w:rPr>
          <w:rFonts w:eastAsia="Times New Roman" w:cs="Times New Roman"/>
          <w:b/>
          <w:bCs/>
          <w:sz w:val="28"/>
          <w:szCs w:val="28"/>
        </w:rPr>
        <w:t>Năm học 2021 – 2022</w:t>
      </w:r>
    </w:p>
    <w:p w:rsidR="0062642D" w:rsidRPr="0033133A" w:rsidRDefault="0062642D" w:rsidP="00B67456">
      <w:pPr>
        <w:shd w:val="clear" w:color="auto" w:fill="FFFFFF"/>
        <w:spacing w:after="0" w:line="288" w:lineRule="auto"/>
        <w:ind w:firstLine="720"/>
        <w:jc w:val="both"/>
        <w:rPr>
          <w:rFonts w:eastAsia="Times New Roman" w:cs="Times New Roman"/>
          <w:bCs/>
          <w:spacing w:val="-4"/>
          <w:sz w:val="28"/>
          <w:szCs w:val="28"/>
        </w:rPr>
      </w:pPr>
      <w:r w:rsidRPr="0033133A">
        <w:rPr>
          <w:rFonts w:eastAsia="Times New Roman" w:cs="Times New Roman"/>
          <w:bCs/>
          <w:spacing w:val="-4"/>
          <w:sz w:val="28"/>
          <w:szCs w:val="28"/>
        </w:rPr>
        <w:t>Thực hiện Kế hoạch số 13/KH-UBND ngày 10/01/2022 của UBND quậnThanh Xuân về việc thực hiện Quy tắc ứng xử của cán bộ, công chức, viên chức, người lao động trong các cơ quan thuộc quận Thanh Xuân giai đoạn 2021- 2025.</w:t>
      </w:r>
    </w:p>
    <w:p w:rsidR="0062642D" w:rsidRPr="0062642D" w:rsidRDefault="0062642D" w:rsidP="00DA6AD7">
      <w:pPr>
        <w:shd w:val="clear" w:color="auto" w:fill="FFFFFF"/>
        <w:spacing w:after="0" w:line="288" w:lineRule="auto"/>
        <w:ind w:firstLine="720"/>
        <w:jc w:val="both"/>
        <w:rPr>
          <w:rFonts w:eastAsia="Times New Roman" w:cs="Times New Roman"/>
          <w:bCs/>
          <w:sz w:val="28"/>
          <w:szCs w:val="28"/>
        </w:rPr>
      </w:pPr>
      <w:r w:rsidRPr="0062642D">
        <w:rPr>
          <w:rFonts w:eastAsia="Times New Roman" w:cs="Times New Roman"/>
          <w:bCs/>
          <w:sz w:val="28"/>
          <w:szCs w:val="28"/>
        </w:rPr>
        <w:t>Thực hiện Kế hoạch số 01/KH-PGDĐT ngày 12/01/2022 của PGDĐT về việc Thực hiện quy tắc ứng xử của cán bộ, công chức, viên chức, người lao động ngành Giáo dục và Đào tạo quận Thanh Xuân giai đoạn 2021-2025.</w:t>
      </w:r>
    </w:p>
    <w:p w:rsidR="0062642D" w:rsidRPr="0062642D" w:rsidRDefault="0062642D" w:rsidP="00DA6AD7">
      <w:pPr>
        <w:shd w:val="clear" w:color="auto" w:fill="FFFFFF"/>
        <w:spacing w:after="0" w:line="288" w:lineRule="auto"/>
        <w:ind w:firstLine="720"/>
        <w:jc w:val="both"/>
        <w:rPr>
          <w:rFonts w:eastAsia="Times New Roman" w:cs="Times New Roman"/>
          <w:bCs/>
          <w:sz w:val="28"/>
          <w:szCs w:val="28"/>
        </w:rPr>
      </w:pPr>
      <w:r w:rsidRPr="0062642D">
        <w:rPr>
          <w:rFonts w:eastAsia="Times New Roman" w:cs="Times New Roman"/>
          <w:bCs/>
          <w:sz w:val="28"/>
          <w:szCs w:val="28"/>
        </w:rPr>
        <w:t xml:space="preserve">Thực hiện Kế hoạch </w:t>
      </w:r>
      <w:r w:rsidR="00483D9E">
        <w:rPr>
          <w:rFonts w:eastAsia="Times New Roman" w:cs="Times New Roman"/>
          <w:bCs/>
          <w:sz w:val="28"/>
          <w:szCs w:val="28"/>
        </w:rPr>
        <w:t>“</w:t>
      </w:r>
      <w:r w:rsidRPr="0062642D">
        <w:rPr>
          <w:rFonts w:eastAsia="Times New Roman" w:cs="Times New Roman"/>
          <w:bCs/>
          <w:sz w:val="28"/>
          <w:szCs w:val="28"/>
        </w:rPr>
        <w:t xml:space="preserve">Quy tắc ứng xử của cán bộ, công chức, viên chức trong trường học giai đoạn 2021- 2025” của trường Mầm Non </w:t>
      </w:r>
      <w:r w:rsidR="00880CB8">
        <w:rPr>
          <w:rFonts w:eastAsia="Times New Roman" w:cs="Times New Roman"/>
          <w:bCs/>
          <w:sz w:val="28"/>
          <w:szCs w:val="28"/>
        </w:rPr>
        <w:t>Khương Đình</w:t>
      </w:r>
      <w:r w:rsidRPr="0062642D">
        <w:rPr>
          <w:rFonts w:eastAsia="Times New Roman" w:cs="Times New Roman"/>
          <w:bCs/>
          <w:sz w:val="28"/>
          <w:szCs w:val="28"/>
        </w:rPr>
        <w:t>;</w:t>
      </w:r>
    </w:p>
    <w:p w:rsidR="00880CB8" w:rsidRPr="00344241" w:rsidRDefault="00880CB8" w:rsidP="00DA6AD7">
      <w:pPr>
        <w:shd w:val="clear" w:color="auto" w:fill="FFFFFF"/>
        <w:spacing w:after="120" w:line="240" w:lineRule="auto"/>
        <w:ind w:firstLine="720"/>
        <w:jc w:val="both"/>
        <w:rPr>
          <w:rFonts w:eastAsia="Times New Roman" w:cs="Times New Roman"/>
          <w:color w:val="000000" w:themeColor="text1"/>
          <w:sz w:val="28"/>
          <w:szCs w:val="28"/>
        </w:rPr>
      </w:pPr>
      <w:r w:rsidRPr="0002229E">
        <w:rPr>
          <w:rFonts w:eastAsia="Times New Roman" w:cs="Times New Roman"/>
          <w:color w:val="000000" w:themeColor="text1"/>
          <w:sz w:val="28"/>
          <w:szCs w:val="28"/>
          <w:shd w:val="clear" w:color="auto" w:fill="FFFFFF"/>
        </w:rPr>
        <w:t xml:space="preserve">Trường Mầm non </w:t>
      </w:r>
      <w:r>
        <w:rPr>
          <w:rFonts w:eastAsia="Times New Roman" w:cs="Times New Roman"/>
          <w:color w:val="000000" w:themeColor="text1"/>
          <w:sz w:val="28"/>
          <w:szCs w:val="28"/>
          <w:shd w:val="clear" w:color="auto" w:fill="FFFFFF"/>
        </w:rPr>
        <w:t>Khương Đình</w:t>
      </w:r>
      <w:r w:rsidRPr="0002229E">
        <w:rPr>
          <w:rFonts w:eastAsia="Times New Roman" w:cs="Times New Roman"/>
          <w:color w:val="000000" w:themeColor="text1"/>
          <w:sz w:val="28"/>
          <w:szCs w:val="28"/>
          <w:shd w:val="clear" w:color="auto" w:fill="FFFFFF"/>
        </w:rPr>
        <w:t xml:space="preserve"> </w:t>
      </w:r>
      <w:r w:rsidRPr="00344241">
        <w:rPr>
          <w:rFonts w:eastAsia="Times New Roman" w:cs="Times New Roman"/>
          <w:color w:val="000000" w:themeColor="text1"/>
          <w:sz w:val="28"/>
          <w:szCs w:val="28"/>
          <w:shd w:val="clear" w:color="auto" w:fill="FFFFFF"/>
        </w:rPr>
        <w:t xml:space="preserve">báo cáo kết quả thực hiện quy tắc ứng xử trong </w:t>
      </w:r>
      <w:r>
        <w:rPr>
          <w:rFonts w:eastAsia="Times New Roman" w:cs="Times New Roman"/>
          <w:color w:val="000000" w:themeColor="text1"/>
          <w:sz w:val="28"/>
          <w:szCs w:val="28"/>
          <w:shd w:val="clear" w:color="auto" w:fill="FFFFFF"/>
        </w:rPr>
        <w:t xml:space="preserve">6 tháng đầu năm của </w:t>
      </w:r>
      <w:r>
        <w:rPr>
          <w:rFonts w:eastAsia="Times New Roman" w:cs="Times New Roman"/>
          <w:color w:val="000000" w:themeColor="text1"/>
          <w:sz w:val="28"/>
          <w:szCs w:val="28"/>
          <w:shd w:val="clear" w:color="auto" w:fill="FFFFFF"/>
        </w:rPr>
        <w:t xml:space="preserve">nhà </w:t>
      </w:r>
      <w:r w:rsidRPr="00344241">
        <w:rPr>
          <w:rFonts w:eastAsia="Times New Roman" w:cs="Times New Roman"/>
          <w:color w:val="000000" w:themeColor="text1"/>
          <w:sz w:val="28"/>
          <w:szCs w:val="28"/>
          <w:shd w:val="clear" w:color="auto" w:fill="FFFFFF"/>
        </w:rPr>
        <w:t>trường như sau:</w:t>
      </w:r>
    </w:p>
    <w:p w:rsidR="00B5272C" w:rsidRPr="0062642D" w:rsidRDefault="00B5272C" w:rsidP="00880CB8">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t>I. ĐẶC ĐIỂM TÌNH HÌNH:</w:t>
      </w:r>
    </w:p>
    <w:p w:rsidR="0062642D" w:rsidRPr="0062642D" w:rsidRDefault="0062642D" w:rsidP="00880CB8">
      <w:pPr>
        <w:overflowPunct w:val="0"/>
        <w:autoSpaceDE w:val="0"/>
        <w:autoSpaceDN w:val="0"/>
        <w:adjustRightInd w:val="0"/>
        <w:spacing w:after="0" w:line="288" w:lineRule="auto"/>
        <w:ind w:firstLine="720"/>
        <w:jc w:val="both"/>
        <w:textAlignment w:val="baseline"/>
        <w:rPr>
          <w:rFonts w:eastAsia="Calibri" w:cs="Times New Roman"/>
          <w:b/>
          <w:bCs/>
          <w:sz w:val="28"/>
          <w:szCs w:val="28"/>
        </w:rPr>
      </w:pPr>
      <w:r w:rsidRPr="0062642D">
        <w:rPr>
          <w:rFonts w:eastAsia="Calibri" w:cs="Times New Roman"/>
          <w:b/>
          <w:sz w:val="28"/>
          <w:szCs w:val="28"/>
        </w:rPr>
        <w:t xml:space="preserve">1. Số liệu: </w:t>
      </w:r>
    </w:p>
    <w:p w:rsidR="0062642D" w:rsidRPr="0062642D" w:rsidRDefault="0062642D" w:rsidP="00880CB8">
      <w:pPr>
        <w:spacing w:after="0" w:line="288" w:lineRule="auto"/>
        <w:ind w:firstLine="567"/>
        <w:jc w:val="both"/>
        <w:rPr>
          <w:rFonts w:eastAsia="Calibri" w:cs="Times New Roman"/>
          <w:sz w:val="28"/>
          <w:szCs w:val="28"/>
        </w:rPr>
      </w:pPr>
      <w:r w:rsidRPr="0062642D">
        <w:rPr>
          <w:rFonts w:eastAsia="Calibri" w:cs="Times New Roman"/>
          <w:sz w:val="28"/>
          <w:szCs w:val="28"/>
        </w:rPr>
        <w:t>- Tổng số CBGVNV: 4</w:t>
      </w:r>
      <w:r w:rsidR="00880CB8">
        <w:rPr>
          <w:rFonts w:eastAsia="Calibri" w:cs="Times New Roman"/>
          <w:sz w:val="28"/>
          <w:szCs w:val="28"/>
        </w:rPr>
        <w:t>1</w:t>
      </w:r>
      <w:r w:rsidRPr="0062642D">
        <w:rPr>
          <w:rFonts w:eastAsia="Calibri" w:cs="Times New Roman"/>
          <w:sz w:val="28"/>
          <w:szCs w:val="28"/>
        </w:rPr>
        <w:t xml:space="preserve"> trong đó</w:t>
      </w:r>
    </w:p>
    <w:p w:rsidR="0062642D" w:rsidRPr="0062642D" w:rsidRDefault="0062642D" w:rsidP="00B67456">
      <w:pPr>
        <w:spacing w:after="0" w:line="288" w:lineRule="auto"/>
        <w:ind w:firstLine="567"/>
        <w:contextualSpacing/>
        <w:jc w:val="both"/>
        <w:rPr>
          <w:rFonts w:eastAsia="Calibri" w:cs="Times New Roman"/>
          <w:sz w:val="28"/>
          <w:szCs w:val="28"/>
        </w:rPr>
      </w:pPr>
      <w:r w:rsidRPr="0062642D">
        <w:rPr>
          <w:rFonts w:eastAsia="Calibri" w:cs="Times New Roman"/>
          <w:sz w:val="28"/>
          <w:szCs w:val="28"/>
        </w:rPr>
        <w:t>+ BGH: 03     GV: 2</w:t>
      </w:r>
      <w:r w:rsidR="00880CB8">
        <w:rPr>
          <w:rFonts w:eastAsia="Calibri" w:cs="Times New Roman"/>
          <w:sz w:val="28"/>
          <w:szCs w:val="28"/>
        </w:rPr>
        <w:t>4</w:t>
      </w:r>
      <w:r w:rsidRPr="0062642D">
        <w:rPr>
          <w:rFonts w:eastAsia="Calibri" w:cs="Times New Roman"/>
          <w:sz w:val="28"/>
          <w:szCs w:val="28"/>
        </w:rPr>
        <w:t xml:space="preserve">     NV: 14</w:t>
      </w:r>
    </w:p>
    <w:p w:rsidR="0062642D" w:rsidRPr="0062642D" w:rsidRDefault="0062642D" w:rsidP="00B67456">
      <w:pPr>
        <w:spacing w:after="0" w:line="288" w:lineRule="auto"/>
        <w:ind w:firstLine="567"/>
        <w:contextualSpacing/>
        <w:jc w:val="both"/>
        <w:rPr>
          <w:rFonts w:eastAsia="Calibri" w:cs="Times New Roman"/>
          <w:sz w:val="28"/>
          <w:szCs w:val="28"/>
        </w:rPr>
      </w:pPr>
      <w:r w:rsidRPr="0062642D">
        <w:rPr>
          <w:rFonts w:eastAsia="Calibri" w:cs="Times New Roman"/>
          <w:sz w:val="28"/>
          <w:szCs w:val="28"/>
        </w:rPr>
        <w:t>+ Trình độ giáo viên: đạt chuẩn 97%; trên chuẩn: 93%</w:t>
      </w:r>
    </w:p>
    <w:p w:rsidR="0062642D" w:rsidRDefault="0062642D" w:rsidP="00B67456">
      <w:pPr>
        <w:spacing w:after="0" w:line="288" w:lineRule="auto"/>
        <w:ind w:firstLine="567"/>
        <w:contextualSpacing/>
        <w:jc w:val="both"/>
        <w:rPr>
          <w:rFonts w:eastAsia="Calibri" w:cs="Times New Roman"/>
          <w:sz w:val="28"/>
          <w:szCs w:val="28"/>
        </w:rPr>
      </w:pPr>
      <w:r w:rsidRPr="0062642D">
        <w:rPr>
          <w:rFonts w:eastAsia="Calibri" w:cs="Times New Roman"/>
          <w:sz w:val="28"/>
          <w:szCs w:val="28"/>
        </w:rPr>
        <w:t xml:space="preserve">- Tổng số trẻ toàn trường: </w:t>
      </w:r>
      <w:r w:rsidR="00880CB8">
        <w:rPr>
          <w:rFonts w:eastAsia="Calibri" w:cs="Times New Roman"/>
          <w:sz w:val="28"/>
          <w:szCs w:val="28"/>
        </w:rPr>
        <w:t>445</w:t>
      </w:r>
      <w:r w:rsidRPr="0062642D">
        <w:rPr>
          <w:rFonts w:eastAsia="Calibri" w:cs="Times New Roman"/>
          <w:sz w:val="28"/>
          <w:szCs w:val="28"/>
        </w:rPr>
        <w:t xml:space="preserve"> hs/1</w:t>
      </w:r>
      <w:r w:rsidR="00880CB8">
        <w:rPr>
          <w:rFonts w:eastAsia="Calibri" w:cs="Times New Roman"/>
          <w:sz w:val="28"/>
          <w:szCs w:val="28"/>
        </w:rPr>
        <w:t>0</w:t>
      </w:r>
      <w:r w:rsidRPr="0062642D">
        <w:rPr>
          <w:rFonts w:eastAsia="Calibri" w:cs="Times New Roman"/>
          <w:sz w:val="28"/>
          <w:szCs w:val="28"/>
        </w:rPr>
        <w:t xml:space="preserve"> lớp. Trong đó:</w:t>
      </w:r>
    </w:p>
    <w:p w:rsidR="00490A22" w:rsidRPr="0062642D" w:rsidRDefault="00490A22" w:rsidP="00B67456">
      <w:pPr>
        <w:spacing w:after="0" w:line="288" w:lineRule="auto"/>
        <w:ind w:firstLine="567"/>
        <w:contextualSpacing/>
        <w:jc w:val="both"/>
        <w:rPr>
          <w:rFonts w:eastAsia="Calibri" w:cs="Times New Roman"/>
          <w:sz w:val="28"/>
          <w:szCs w:val="28"/>
        </w:rPr>
      </w:pPr>
    </w:p>
    <w:tbl>
      <w:tblPr>
        <w:tblW w:w="6649"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962"/>
        <w:gridCol w:w="1526"/>
        <w:gridCol w:w="1417"/>
      </w:tblGrid>
      <w:tr w:rsidR="0062642D" w:rsidRPr="0062642D" w:rsidTr="00D63E4D">
        <w:tc>
          <w:tcPr>
            <w:tcW w:w="1744" w:type="dxa"/>
          </w:tcPr>
          <w:p w:rsidR="0062642D" w:rsidRPr="0062642D" w:rsidRDefault="0062642D" w:rsidP="00B67456">
            <w:pPr>
              <w:tabs>
                <w:tab w:val="center" w:pos="4320"/>
                <w:tab w:val="right" w:pos="8640"/>
              </w:tabs>
              <w:spacing w:after="0" w:line="288" w:lineRule="auto"/>
              <w:jc w:val="both"/>
              <w:rPr>
                <w:rFonts w:eastAsia="Calibri" w:cs="Times New Roman"/>
                <w:b/>
                <w:bCs/>
                <w:sz w:val="28"/>
                <w:szCs w:val="28"/>
                <w:lang w:val="de-DE"/>
              </w:rPr>
            </w:pPr>
            <w:r w:rsidRPr="0062642D">
              <w:rPr>
                <w:rFonts w:eastAsia="Calibri" w:cs="Times New Roman"/>
                <w:b/>
                <w:bCs/>
                <w:sz w:val="28"/>
                <w:szCs w:val="28"/>
                <w:lang w:val="de-DE"/>
              </w:rPr>
              <w:t>STT</w:t>
            </w:r>
          </w:p>
        </w:tc>
        <w:tc>
          <w:tcPr>
            <w:tcW w:w="1962" w:type="dxa"/>
          </w:tcPr>
          <w:p w:rsidR="0062642D" w:rsidRPr="0062642D" w:rsidRDefault="0062642D" w:rsidP="00B67456">
            <w:pPr>
              <w:tabs>
                <w:tab w:val="center" w:pos="4320"/>
                <w:tab w:val="right" w:pos="8640"/>
              </w:tabs>
              <w:spacing w:after="0" w:line="288" w:lineRule="auto"/>
              <w:jc w:val="both"/>
              <w:rPr>
                <w:rFonts w:eastAsia="Calibri" w:cs="Times New Roman"/>
                <w:b/>
                <w:bCs/>
                <w:sz w:val="28"/>
                <w:szCs w:val="28"/>
                <w:lang w:val="de-DE"/>
              </w:rPr>
            </w:pPr>
            <w:r w:rsidRPr="0062642D">
              <w:rPr>
                <w:rFonts w:eastAsia="Calibri" w:cs="Times New Roman"/>
                <w:b/>
                <w:bCs/>
                <w:sz w:val="28"/>
                <w:szCs w:val="28"/>
                <w:lang w:val="de-DE"/>
              </w:rPr>
              <w:t>Lứa tuổi</w:t>
            </w:r>
          </w:p>
        </w:tc>
        <w:tc>
          <w:tcPr>
            <w:tcW w:w="1526" w:type="dxa"/>
          </w:tcPr>
          <w:p w:rsidR="0062642D" w:rsidRPr="0062642D" w:rsidRDefault="0062642D" w:rsidP="00B67456">
            <w:pPr>
              <w:tabs>
                <w:tab w:val="center" w:pos="4320"/>
                <w:tab w:val="right" w:pos="8640"/>
              </w:tabs>
              <w:spacing w:after="0" w:line="288" w:lineRule="auto"/>
              <w:jc w:val="both"/>
              <w:rPr>
                <w:rFonts w:eastAsia="Calibri" w:cs="Times New Roman"/>
                <w:b/>
                <w:bCs/>
                <w:sz w:val="28"/>
                <w:szCs w:val="28"/>
                <w:lang w:val="de-DE"/>
              </w:rPr>
            </w:pPr>
            <w:r w:rsidRPr="0062642D">
              <w:rPr>
                <w:rFonts w:eastAsia="Calibri" w:cs="Times New Roman"/>
                <w:b/>
                <w:bCs/>
                <w:sz w:val="28"/>
                <w:szCs w:val="28"/>
                <w:lang w:val="de-DE"/>
              </w:rPr>
              <w:t>Số lớp</w:t>
            </w:r>
          </w:p>
        </w:tc>
        <w:tc>
          <w:tcPr>
            <w:tcW w:w="1417" w:type="dxa"/>
          </w:tcPr>
          <w:p w:rsidR="0062642D" w:rsidRPr="0062642D" w:rsidRDefault="0062642D" w:rsidP="00B67456">
            <w:pPr>
              <w:tabs>
                <w:tab w:val="center" w:pos="4320"/>
                <w:tab w:val="right" w:pos="8640"/>
              </w:tabs>
              <w:spacing w:after="0" w:line="288" w:lineRule="auto"/>
              <w:jc w:val="both"/>
              <w:rPr>
                <w:rFonts w:eastAsia="Calibri" w:cs="Times New Roman"/>
                <w:b/>
                <w:bCs/>
                <w:sz w:val="28"/>
                <w:szCs w:val="28"/>
                <w:lang w:val="de-DE"/>
              </w:rPr>
            </w:pPr>
            <w:r w:rsidRPr="0062642D">
              <w:rPr>
                <w:rFonts w:eastAsia="Calibri" w:cs="Times New Roman"/>
                <w:b/>
                <w:bCs/>
                <w:sz w:val="28"/>
                <w:szCs w:val="28"/>
                <w:lang w:val="de-DE"/>
              </w:rPr>
              <w:t>Số h/s</w:t>
            </w:r>
          </w:p>
        </w:tc>
      </w:tr>
      <w:tr w:rsidR="0062642D" w:rsidRPr="0062642D" w:rsidTr="00D63E4D">
        <w:tc>
          <w:tcPr>
            <w:tcW w:w="1744" w:type="dxa"/>
          </w:tcPr>
          <w:p w:rsidR="0062642D" w:rsidRPr="0062642D" w:rsidRDefault="0062642D" w:rsidP="00B67456">
            <w:pPr>
              <w:tabs>
                <w:tab w:val="center" w:pos="4320"/>
                <w:tab w:val="right" w:pos="8640"/>
              </w:tabs>
              <w:spacing w:after="0" w:line="288" w:lineRule="auto"/>
              <w:jc w:val="both"/>
              <w:rPr>
                <w:rFonts w:eastAsia="Calibri" w:cs="Times New Roman"/>
                <w:b/>
                <w:bCs/>
                <w:sz w:val="28"/>
                <w:szCs w:val="28"/>
                <w:lang w:val="de-DE"/>
              </w:rPr>
            </w:pPr>
            <w:r w:rsidRPr="0062642D">
              <w:rPr>
                <w:rFonts w:eastAsia="Calibri" w:cs="Times New Roman"/>
                <w:bCs/>
                <w:sz w:val="28"/>
                <w:szCs w:val="28"/>
                <w:lang w:val="de-DE"/>
              </w:rPr>
              <w:t>1</w:t>
            </w:r>
          </w:p>
        </w:tc>
        <w:tc>
          <w:tcPr>
            <w:tcW w:w="1962" w:type="dxa"/>
          </w:tcPr>
          <w:p w:rsidR="0062642D" w:rsidRPr="0062642D" w:rsidRDefault="0062642D" w:rsidP="00B67456">
            <w:pPr>
              <w:tabs>
                <w:tab w:val="center" w:pos="4320"/>
                <w:tab w:val="right" w:pos="8640"/>
              </w:tabs>
              <w:spacing w:after="0" w:line="288" w:lineRule="auto"/>
              <w:jc w:val="both"/>
              <w:rPr>
                <w:rFonts w:eastAsia="Calibri" w:cs="Times New Roman"/>
                <w:bCs/>
                <w:sz w:val="28"/>
                <w:szCs w:val="28"/>
                <w:lang w:val="de-DE"/>
              </w:rPr>
            </w:pPr>
            <w:r w:rsidRPr="0062642D">
              <w:rPr>
                <w:rFonts w:eastAsia="Calibri" w:cs="Times New Roman"/>
                <w:bCs/>
                <w:sz w:val="28"/>
                <w:szCs w:val="28"/>
                <w:lang w:val="de-DE"/>
              </w:rPr>
              <w:t>Nhà Trẻ</w:t>
            </w:r>
          </w:p>
        </w:tc>
        <w:tc>
          <w:tcPr>
            <w:tcW w:w="1526" w:type="dxa"/>
          </w:tcPr>
          <w:p w:rsidR="0062642D" w:rsidRPr="0062642D" w:rsidRDefault="00880CB8" w:rsidP="00B67456">
            <w:pPr>
              <w:tabs>
                <w:tab w:val="center" w:pos="4320"/>
                <w:tab w:val="right" w:pos="8640"/>
              </w:tabs>
              <w:spacing w:after="0" w:line="288" w:lineRule="auto"/>
              <w:jc w:val="both"/>
              <w:rPr>
                <w:rFonts w:eastAsia="Calibri" w:cs="Times New Roman"/>
                <w:bCs/>
                <w:sz w:val="28"/>
                <w:szCs w:val="28"/>
                <w:lang w:val="de-DE"/>
              </w:rPr>
            </w:pPr>
            <w:r>
              <w:rPr>
                <w:rFonts w:eastAsia="Calibri" w:cs="Times New Roman"/>
                <w:bCs/>
                <w:sz w:val="28"/>
                <w:szCs w:val="28"/>
                <w:lang w:val="de-DE"/>
              </w:rPr>
              <w:t>1</w:t>
            </w:r>
          </w:p>
        </w:tc>
        <w:tc>
          <w:tcPr>
            <w:tcW w:w="1417" w:type="dxa"/>
          </w:tcPr>
          <w:p w:rsidR="0062642D" w:rsidRPr="0062642D" w:rsidRDefault="0062642D" w:rsidP="00B67456">
            <w:pPr>
              <w:tabs>
                <w:tab w:val="center" w:pos="4320"/>
                <w:tab w:val="right" w:pos="8640"/>
              </w:tabs>
              <w:spacing w:after="0" w:line="288" w:lineRule="auto"/>
              <w:jc w:val="both"/>
              <w:rPr>
                <w:rFonts w:eastAsia="Calibri" w:cs="Times New Roman"/>
                <w:bCs/>
                <w:sz w:val="28"/>
                <w:szCs w:val="28"/>
                <w:lang w:val="de-DE"/>
              </w:rPr>
            </w:pPr>
            <w:r w:rsidRPr="0062642D">
              <w:rPr>
                <w:rFonts w:eastAsia="Calibri" w:cs="Times New Roman"/>
                <w:bCs/>
                <w:sz w:val="28"/>
                <w:szCs w:val="28"/>
                <w:lang w:val="de-DE"/>
              </w:rPr>
              <w:t>4</w:t>
            </w:r>
            <w:r w:rsidR="00880CB8">
              <w:rPr>
                <w:rFonts w:eastAsia="Calibri" w:cs="Times New Roman"/>
                <w:bCs/>
                <w:sz w:val="28"/>
                <w:szCs w:val="28"/>
                <w:lang w:val="de-DE"/>
              </w:rPr>
              <w:t>5</w:t>
            </w:r>
          </w:p>
        </w:tc>
      </w:tr>
      <w:tr w:rsidR="0062642D" w:rsidRPr="0062642D" w:rsidTr="00D63E4D">
        <w:tc>
          <w:tcPr>
            <w:tcW w:w="1744" w:type="dxa"/>
          </w:tcPr>
          <w:p w:rsidR="0062642D" w:rsidRPr="0062642D" w:rsidRDefault="0062642D" w:rsidP="00B67456">
            <w:pPr>
              <w:tabs>
                <w:tab w:val="center" w:pos="4320"/>
                <w:tab w:val="right" w:pos="8640"/>
              </w:tabs>
              <w:spacing w:after="0" w:line="288" w:lineRule="auto"/>
              <w:jc w:val="both"/>
              <w:rPr>
                <w:rFonts w:eastAsia="Calibri" w:cs="Times New Roman"/>
                <w:bCs/>
                <w:sz w:val="28"/>
                <w:szCs w:val="28"/>
                <w:lang w:val="de-DE"/>
              </w:rPr>
            </w:pPr>
            <w:r w:rsidRPr="0062642D">
              <w:rPr>
                <w:rFonts w:eastAsia="Calibri" w:cs="Times New Roman"/>
                <w:bCs/>
                <w:sz w:val="28"/>
                <w:szCs w:val="28"/>
                <w:lang w:val="de-DE"/>
              </w:rPr>
              <w:t>2</w:t>
            </w:r>
          </w:p>
        </w:tc>
        <w:tc>
          <w:tcPr>
            <w:tcW w:w="1962" w:type="dxa"/>
          </w:tcPr>
          <w:p w:rsidR="0062642D" w:rsidRPr="0062642D" w:rsidRDefault="0062642D" w:rsidP="00B67456">
            <w:pPr>
              <w:tabs>
                <w:tab w:val="center" w:pos="4320"/>
                <w:tab w:val="right" w:pos="8640"/>
              </w:tabs>
              <w:spacing w:after="0" w:line="288" w:lineRule="auto"/>
              <w:jc w:val="both"/>
              <w:rPr>
                <w:rFonts w:eastAsia="Calibri" w:cs="Times New Roman"/>
                <w:bCs/>
                <w:sz w:val="28"/>
                <w:szCs w:val="28"/>
                <w:lang w:val="de-DE"/>
              </w:rPr>
            </w:pPr>
            <w:r w:rsidRPr="0062642D">
              <w:rPr>
                <w:rFonts w:eastAsia="Calibri" w:cs="Times New Roman"/>
                <w:bCs/>
                <w:sz w:val="28"/>
                <w:szCs w:val="28"/>
                <w:lang w:val="de-DE"/>
              </w:rPr>
              <w:t>Mẫu giáo bé</w:t>
            </w:r>
          </w:p>
        </w:tc>
        <w:tc>
          <w:tcPr>
            <w:tcW w:w="1526" w:type="dxa"/>
          </w:tcPr>
          <w:p w:rsidR="0062642D" w:rsidRPr="0062642D" w:rsidRDefault="00880CB8" w:rsidP="00B67456">
            <w:pPr>
              <w:tabs>
                <w:tab w:val="center" w:pos="4320"/>
                <w:tab w:val="right" w:pos="8640"/>
              </w:tabs>
              <w:spacing w:after="0" w:line="288" w:lineRule="auto"/>
              <w:jc w:val="both"/>
              <w:rPr>
                <w:rFonts w:eastAsia="Calibri" w:cs="Times New Roman"/>
                <w:bCs/>
                <w:sz w:val="28"/>
                <w:szCs w:val="28"/>
                <w:lang w:val="de-DE"/>
              </w:rPr>
            </w:pPr>
            <w:r>
              <w:rPr>
                <w:rFonts w:eastAsia="Calibri" w:cs="Times New Roman"/>
                <w:bCs/>
                <w:sz w:val="28"/>
                <w:szCs w:val="28"/>
                <w:lang w:val="de-DE"/>
              </w:rPr>
              <w:t>2</w:t>
            </w:r>
          </w:p>
        </w:tc>
        <w:tc>
          <w:tcPr>
            <w:tcW w:w="1417" w:type="dxa"/>
          </w:tcPr>
          <w:p w:rsidR="0062642D" w:rsidRPr="0062642D" w:rsidRDefault="00880CB8" w:rsidP="00B67456">
            <w:pPr>
              <w:tabs>
                <w:tab w:val="center" w:pos="4320"/>
                <w:tab w:val="right" w:pos="8640"/>
              </w:tabs>
              <w:spacing w:after="0" w:line="288" w:lineRule="auto"/>
              <w:jc w:val="both"/>
              <w:rPr>
                <w:rFonts w:eastAsia="Calibri" w:cs="Times New Roman"/>
                <w:bCs/>
                <w:sz w:val="28"/>
                <w:szCs w:val="28"/>
                <w:lang w:val="de-DE"/>
              </w:rPr>
            </w:pPr>
            <w:r>
              <w:rPr>
                <w:rFonts w:eastAsia="Calibri" w:cs="Times New Roman"/>
                <w:bCs/>
                <w:sz w:val="28"/>
                <w:szCs w:val="28"/>
                <w:lang w:val="de-DE"/>
              </w:rPr>
              <w:t>93</w:t>
            </w:r>
          </w:p>
        </w:tc>
      </w:tr>
      <w:tr w:rsidR="0062642D" w:rsidRPr="0062642D" w:rsidTr="00D63E4D">
        <w:tc>
          <w:tcPr>
            <w:tcW w:w="1744" w:type="dxa"/>
          </w:tcPr>
          <w:p w:rsidR="0062642D" w:rsidRPr="0062642D" w:rsidRDefault="0062642D" w:rsidP="00B67456">
            <w:pPr>
              <w:tabs>
                <w:tab w:val="center" w:pos="4320"/>
                <w:tab w:val="right" w:pos="8640"/>
              </w:tabs>
              <w:spacing w:after="0" w:line="288" w:lineRule="auto"/>
              <w:jc w:val="both"/>
              <w:rPr>
                <w:rFonts w:eastAsia="Calibri" w:cs="Times New Roman"/>
                <w:bCs/>
                <w:sz w:val="28"/>
                <w:szCs w:val="28"/>
                <w:lang w:val="de-DE"/>
              </w:rPr>
            </w:pPr>
            <w:r w:rsidRPr="0062642D">
              <w:rPr>
                <w:rFonts w:eastAsia="Calibri" w:cs="Times New Roman"/>
                <w:bCs/>
                <w:sz w:val="28"/>
                <w:szCs w:val="28"/>
                <w:lang w:val="de-DE"/>
              </w:rPr>
              <w:t>3</w:t>
            </w:r>
          </w:p>
        </w:tc>
        <w:tc>
          <w:tcPr>
            <w:tcW w:w="1962" w:type="dxa"/>
          </w:tcPr>
          <w:p w:rsidR="0062642D" w:rsidRPr="0062642D" w:rsidRDefault="0062642D" w:rsidP="00B67456">
            <w:pPr>
              <w:tabs>
                <w:tab w:val="center" w:pos="4320"/>
                <w:tab w:val="right" w:pos="8640"/>
              </w:tabs>
              <w:spacing w:after="0" w:line="288" w:lineRule="auto"/>
              <w:jc w:val="both"/>
              <w:rPr>
                <w:rFonts w:eastAsia="Calibri" w:cs="Times New Roman"/>
                <w:bCs/>
                <w:sz w:val="28"/>
                <w:szCs w:val="28"/>
                <w:lang w:val="de-DE"/>
              </w:rPr>
            </w:pPr>
            <w:r w:rsidRPr="0062642D">
              <w:rPr>
                <w:rFonts w:eastAsia="Calibri" w:cs="Times New Roman"/>
                <w:bCs/>
                <w:sz w:val="28"/>
                <w:szCs w:val="28"/>
                <w:lang w:val="de-DE"/>
              </w:rPr>
              <w:t>Mẫu giáo nhỡ</w:t>
            </w:r>
          </w:p>
        </w:tc>
        <w:tc>
          <w:tcPr>
            <w:tcW w:w="1526" w:type="dxa"/>
          </w:tcPr>
          <w:p w:rsidR="0062642D" w:rsidRPr="0062642D" w:rsidRDefault="0062642D" w:rsidP="00B67456">
            <w:pPr>
              <w:tabs>
                <w:tab w:val="center" w:pos="4320"/>
                <w:tab w:val="right" w:pos="8640"/>
              </w:tabs>
              <w:spacing w:after="0" w:line="288" w:lineRule="auto"/>
              <w:jc w:val="both"/>
              <w:rPr>
                <w:rFonts w:eastAsia="Calibri" w:cs="Times New Roman"/>
                <w:bCs/>
                <w:sz w:val="28"/>
                <w:szCs w:val="28"/>
                <w:lang w:val="de-DE"/>
              </w:rPr>
            </w:pPr>
            <w:r w:rsidRPr="0062642D">
              <w:rPr>
                <w:rFonts w:eastAsia="Calibri" w:cs="Times New Roman"/>
                <w:bCs/>
                <w:sz w:val="28"/>
                <w:szCs w:val="28"/>
                <w:lang w:val="de-DE"/>
              </w:rPr>
              <w:t>3</w:t>
            </w:r>
          </w:p>
        </w:tc>
        <w:tc>
          <w:tcPr>
            <w:tcW w:w="1417" w:type="dxa"/>
          </w:tcPr>
          <w:p w:rsidR="0062642D" w:rsidRPr="0062642D" w:rsidRDefault="00880CB8" w:rsidP="00B67456">
            <w:pPr>
              <w:tabs>
                <w:tab w:val="center" w:pos="4320"/>
                <w:tab w:val="right" w:pos="8640"/>
              </w:tabs>
              <w:spacing w:after="0" w:line="288" w:lineRule="auto"/>
              <w:jc w:val="both"/>
              <w:rPr>
                <w:rFonts w:eastAsia="Calibri" w:cs="Times New Roman"/>
                <w:bCs/>
                <w:sz w:val="28"/>
                <w:szCs w:val="28"/>
                <w:lang w:val="de-DE"/>
              </w:rPr>
            </w:pPr>
            <w:r>
              <w:rPr>
                <w:rFonts w:eastAsia="Calibri" w:cs="Times New Roman"/>
                <w:bCs/>
                <w:sz w:val="28"/>
                <w:szCs w:val="28"/>
                <w:lang w:val="de-DE"/>
              </w:rPr>
              <w:t>147</w:t>
            </w:r>
          </w:p>
        </w:tc>
      </w:tr>
      <w:tr w:rsidR="0062642D" w:rsidRPr="0062642D" w:rsidTr="00D63E4D">
        <w:tc>
          <w:tcPr>
            <w:tcW w:w="1744" w:type="dxa"/>
          </w:tcPr>
          <w:p w:rsidR="0062642D" w:rsidRPr="0062642D" w:rsidRDefault="0062642D" w:rsidP="00B67456">
            <w:pPr>
              <w:tabs>
                <w:tab w:val="center" w:pos="4320"/>
                <w:tab w:val="right" w:pos="8640"/>
              </w:tabs>
              <w:spacing w:after="0" w:line="288" w:lineRule="auto"/>
              <w:jc w:val="both"/>
              <w:rPr>
                <w:rFonts w:eastAsia="Calibri" w:cs="Times New Roman"/>
                <w:bCs/>
                <w:sz w:val="28"/>
                <w:szCs w:val="28"/>
                <w:lang w:val="de-DE"/>
              </w:rPr>
            </w:pPr>
            <w:r w:rsidRPr="0062642D">
              <w:rPr>
                <w:rFonts w:eastAsia="Calibri" w:cs="Times New Roman"/>
                <w:bCs/>
                <w:sz w:val="28"/>
                <w:szCs w:val="28"/>
                <w:lang w:val="de-DE"/>
              </w:rPr>
              <w:t>4</w:t>
            </w:r>
          </w:p>
        </w:tc>
        <w:tc>
          <w:tcPr>
            <w:tcW w:w="1962" w:type="dxa"/>
          </w:tcPr>
          <w:p w:rsidR="0062642D" w:rsidRPr="0062642D" w:rsidRDefault="0062642D" w:rsidP="00B67456">
            <w:pPr>
              <w:tabs>
                <w:tab w:val="center" w:pos="4320"/>
                <w:tab w:val="right" w:pos="8640"/>
              </w:tabs>
              <w:spacing w:after="0" w:line="288" w:lineRule="auto"/>
              <w:jc w:val="both"/>
              <w:rPr>
                <w:rFonts w:eastAsia="Calibri" w:cs="Times New Roman"/>
                <w:bCs/>
                <w:sz w:val="28"/>
                <w:szCs w:val="28"/>
                <w:lang w:val="de-DE"/>
              </w:rPr>
            </w:pPr>
            <w:r w:rsidRPr="0062642D">
              <w:rPr>
                <w:rFonts w:eastAsia="Calibri" w:cs="Times New Roman"/>
                <w:bCs/>
                <w:sz w:val="28"/>
                <w:szCs w:val="28"/>
                <w:lang w:val="de-DE"/>
              </w:rPr>
              <w:t>Mẫu giáo lớn</w:t>
            </w:r>
          </w:p>
        </w:tc>
        <w:tc>
          <w:tcPr>
            <w:tcW w:w="1526" w:type="dxa"/>
          </w:tcPr>
          <w:p w:rsidR="0062642D" w:rsidRPr="0062642D" w:rsidRDefault="0062642D" w:rsidP="00B67456">
            <w:pPr>
              <w:tabs>
                <w:tab w:val="center" w:pos="4320"/>
                <w:tab w:val="right" w:pos="8640"/>
              </w:tabs>
              <w:spacing w:after="0" w:line="288" w:lineRule="auto"/>
              <w:jc w:val="both"/>
              <w:rPr>
                <w:rFonts w:eastAsia="Calibri" w:cs="Times New Roman"/>
                <w:bCs/>
                <w:sz w:val="28"/>
                <w:szCs w:val="28"/>
                <w:lang w:val="de-DE"/>
              </w:rPr>
            </w:pPr>
            <w:r w:rsidRPr="0062642D">
              <w:rPr>
                <w:rFonts w:eastAsia="Calibri" w:cs="Times New Roman"/>
                <w:bCs/>
                <w:sz w:val="28"/>
                <w:szCs w:val="28"/>
                <w:lang w:val="de-DE"/>
              </w:rPr>
              <w:t>4</w:t>
            </w:r>
          </w:p>
        </w:tc>
        <w:tc>
          <w:tcPr>
            <w:tcW w:w="1417" w:type="dxa"/>
          </w:tcPr>
          <w:p w:rsidR="0062642D" w:rsidRPr="0062642D" w:rsidRDefault="0062642D" w:rsidP="00880CB8">
            <w:pPr>
              <w:tabs>
                <w:tab w:val="center" w:pos="4320"/>
                <w:tab w:val="right" w:pos="8640"/>
              </w:tabs>
              <w:spacing w:after="0" w:line="288" w:lineRule="auto"/>
              <w:jc w:val="both"/>
              <w:rPr>
                <w:rFonts w:eastAsia="Calibri" w:cs="Times New Roman"/>
                <w:bCs/>
                <w:sz w:val="28"/>
                <w:szCs w:val="28"/>
                <w:lang w:val="de-DE"/>
              </w:rPr>
            </w:pPr>
            <w:r w:rsidRPr="0062642D">
              <w:rPr>
                <w:rFonts w:eastAsia="Calibri" w:cs="Times New Roman"/>
                <w:bCs/>
                <w:sz w:val="28"/>
                <w:szCs w:val="28"/>
                <w:lang w:val="de-DE"/>
              </w:rPr>
              <w:t>1</w:t>
            </w:r>
            <w:r w:rsidR="00880CB8">
              <w:rPr>
                <w:rFonts w:eastAsia="Calibri" w:cs="Times New Roman"/>
                <w:bCs/>
                <w:sz w:val="28"/>
                <w:szCs w:val="28"/>
                <w:lang w:val="de-DE"/>
              </w:rPr>
              <w:t>60</w:t>
            </w:r>
          </w:p>
        </w:tc>
      </w:tr>
      <w:tr w:rsidR="0062642D" w:rsidRPr="0062642D" w:rsidTr="00D63E4D">
        <w:tc>
          <w:tcPr>
            <w:tcW w:w="3706" w:type="dxa"/>
            <w:gridSpan w:val="2"/>
          </w:tcPr>
          <w:p w:rsidR="0062642D" w:rsidRPr="0062642D" w:rsidRDefault="0062642D" w:rsidP="00B67456">
            <w:pPr>
              <w:tabs>
                <w:tab w:val="center" w:pos="4320"/>
                <w:tab w:val="right" w:pos="8640"/>
              </w:tabs>
              <w:spacing w:after="0" w:line="288" w:lineRule="auto"/>
              <w:jc w:val="both"/>
              <w:rPr>
                <w:rFonts w:eastAsia="Calibri" w:cs="Times New Roman"/>
                <w:b/>
                <w:bCs/>
                <w:sz w:val="28"/>
                <w:szCs w:val="28"/>
                <w:lang w:val="de-DE"/>
              </w:rPr>
            </w:pPr>
            <w:r w:rsidRPr="0062642D">
              <w:rPr>
                <w:rFonts w:eastAsia="Calibri" w:cs="Times New Roman"/>
                <w:b/>
                <w:bCs/>
                <w:sz w:val="28"/>
                <w:szCs w:val="28"/>
                <w:lang w:val="de-DE"/>
              </w:rPr>
              <w:t>Tổng cộng</w:t>
            </w:r>
          </w:p>
        </w:tc>
        <w:tc>
          <w:tcPr>
            <w:tcW w:w="1526" w:type="dxa"/>
          </w:tcPr>
          <w:p w:rsidR="0062642D" w:rsidRPr="0062642D" w:rsidRDefault="00880CB8" w:rsidP="00B67456">
            <w:pPr>
              <w:tabs>
                <w:tab w:val="center" w:pos="4320"/>
                <w:tab w:val="right" w:pos="8640"/>
              </w:tabs>
              <w:spacing w:after="0" w:line="288" w:lineRule="auto"/>
              <w:jc w:val="both"/>
              <w:rPr>
                <w:rFonts w:eastAsia="Calibri" w:cs="Times New Roman"/>
                <w:b/>
                <w:bCs/>
                <w:sz w:val="28"/>
                <w:szCs w:val="28"/>
                <w:lang w:val="de-DE"/>
              </w:rPr>
            </w:pPr>
            <w:r>
              <w:rPr>
                <w:rFonts w:eastAsia="Calibri" w:cs="Times New Roman"/>
                <w:b/>
                <w:bCs/>
                <w:sz w:val="28"/>
                <w:szCs w:val="28"/>
                <w:lang w:val="de-DE"/>
              </w:rPr>
              <w:t>10</w:t>
            </w:r>
          </w:p>
        </w:tc>
        <w:tc>
          <w:tcPr>
            <w:tcW w:w="1417" w:type="dxa"/>
          </w:tcPr>
          <w:p w:rsidR="0062642D" w:rsidRPr="0062642D" w:rsidRDefault="00880CB8" w:rsidP="00B67456">
            <w:pPr>
              <w:tabs>
                <w:tab w:val="center" w:pos="4320"/>
                <w:tab w:val="right" w:pos="8640"/>
              </w:tabs>
              <w:spacing w:after="0" w:line="288" w:lineRule="auto"/>
              <w:jc w:val="both"/>
              <w:rPr>
                <w:rFonts w:eastAsia="Calibri" w:cs="Times New Roman"/>
                <w:b/>
                <w:bCs/>
                <w:sz w:val="28"/>
                <w:szCs w:val="28"/>
                <w:lang w:val="de-DE"/>
              </w:rPr>
            </w:pPr>
            <w:r>
              <w:rPr>
                <w:rFonts w:eastAsia="Calibri" w:cs="Times New Roman"/>
                <w:b/>
                <w:bCs/>
                <w:sz w:val="28"/>
                <w:szCs w:val="28"/>
                <w:lang w:val="de-DE"/>
              </w:rPr>
              <w:t>445</w:t>
            </w:r>
          </w:p>
        </w:tc>
      </w:tr>
    </w:tbl>
    <w:p w:rsidR="00490A22" w:rsidRDefault="00490A22" w:rsidP="00DA6AD7">
      <w:pPr>
        <w:spacing w:after="0" w:line="288" w:lineRule="auto"/>
        <w:ind w:firstLine="720"/>
        <w:contextualSpacing/>
        <w:jc w:val="both"/>
        <w:rPr>
          <w:rFonts w:eastAsia="Calibri" w:cs="Times New Roman"/>
          <w:b/>
          <w:sz w:val="28"/>
          <w:szCs w:val="28"/>
        </w:rPr>
      </w:pPr>
    </w:p>
    <w:p w:rsidR="0062642D" w:rsidRPr="0062642D" w:rsidRDefault="0062642D" w:rsidP="00DA6AD7">
      <w:pPr>
        <w:spacing w:after="0" w:line="288" w:lineRule="auto"/>
        <w:ind w:firstLine="720"/>
        <w:contextualSpacing/>
        <w:jc w:val="both"/>
        <w:rPr>
          <w:rFonts w:eastAsia="Calibri" w:cs="Times New Roman"/>
          <w:b/>
          <w:sz w:val="28"/>
          <w:szCs w:val="28"/>
        </w:rPr>
      </w:pPr>
      <w:r w:rsidRPr="0062642D">
        <w:rPr>
          <w:rFonts w:eastAsia="Calibri" w:cs="Times New Roman"/>
          <w:b/>
          <w:sz w:val="28"/>
          <w:szCs w:val="28"/>
        </w:rPr>
        <w:t>2. Thuận lợi:</w:t>
      </w:r>
    </w:p>
    <w:p w:rsidR="0033133A" w:rsidRPr="0062642D" w:rsidRDefault="0033133A" w:rsidP="00B67456">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sz w:val="28"/>
          <w:szCs w:val="28"/>
          <w:lang w:val="vi-VN"/>
        </w:rPr>
        <w:t> </w:t>
      </w:r>
      <w:r w:rsidRPr="0062642D">
        <w:rPr>
          <w:rFonts w:eastAsia="Times New Roman" w:cs="Times New Roman"/>
          <w:sz w:val="28"/>
          <w:szCs w:val="28"/>
          <w:lang w:val="pl-PL"/>
        </w:rPr>
        <w:t xml:space="preserve">Trường Mầm non </w:t>
      </w:r>
      <w:r w:rsidR="00DA6AD7">
        <w:rPr>
          <w:rFonts w:eastAsia="Times New Roman" w:cs="Times New Roman"/>
          <w:sz w:val="28"/>
          <w:szCs w:val="28"/>
          <w:lang w:val="pl-PL"/>
        </w:rPr>
        <w:t>Khương Đình</w:t>
      </w:r>
      <w:r w:rsidRPr="0062642D">
        <w:rPr>
          <w:rFonts w:eastAsia="Times New Roman" w:cs="Times New Roman"/>
          <w:sz w:val="28"/>
          <w:szCs w:val="28"/>
          <w:lang w:val="pl-PL"/>
        </w:rPr>
        <w:t xml:space="preserve"> luôn đ</w:t>
      </w:r>
      <w:r w:rsidRPr="0062642D">
        <w:rPr>
          <w:rFonts w:eastAsia="Times New Roman" w:cs="Times New Roman"/>
          <w:sz w:val="28"/>
          <w:szCs w:val="28"/>
          <w:lang w:val="vi-VN"/>
        </w:rPr>
        <w:t xml:space="preserve">ược </w:t>
      </w:r>
      <w:r>
        <w:rPr>
          <w:rFonts w:eastAsia="Times New Roman" w:cs="Times New Roman"/>
          <w:sz w:val="28"/>
          <w:szCs w:val="28"/>
        </w:rPr>
        <w:t xml:space="preserve">UBND quận Thanh Xuân, PGD&amp;ĐT </w:t>
      </w:r>
      <w:r w:rsidRPr="0062642D">
        <w:rPr>
          <w:rFonts w:eastAsia="Times New Roman" w:cs="Times New Roman"/>
          <w:sz w:val="28"/>
          <w:szCs w:val="28"/>
          <w:lang w:val="vi-VN"/>
        </w:rPr>
        <w:t>quan tâm chỉ đạo sâu sát kịp thời về cơ sở vật chất, chuyên môn.</w:t>
      </w:r>
    </w:p>
    <w:p w:rsidR="00490A22" w:rsidRDefault="0033133A" w:rsidP="00B67456">
      <w:pPr>
        <w:shd w:val="clear" w:color="auto" w:fill="FFFFFF"/>
        <w:spacing w:after="0" w:line="288" w:lineRule="auto"/>
        <w:ind w:firstLine="720"/>
        <w:jc w:val="both"/>
        <w:rPr>
          <w:rFonts w:eastAsia="Times New Roman" w:cs="Times New Roman"/>
          <w:sz w:val="28"/>
          <w:szCs w:val="28"/>
          <w:lang w:val="vi-VN"/>
        </w:rPr>
      </w:pPr>
      <w:r w:rsidRPr="0062642D">
        <w:rPr>
          <w:rFonts w:eastAsia="Times New Roman" w:cs="Times New Roman"/>
          <w:sz w:val="28"/>
          <w:szCs w:val="28"/>
          <w:lang w:val="vi-VN"/>
        </w:rPr>
        <w:t>Được các cấp Ủy Đảng, chính quyền, ban ngành đoàn thể các cấp, quần</w:t>
      </w:r>
    </w:p>
    <w:p w:rsidR="00490A22" w:rsidRPr="00222E15" w:rsidRDefault="00222E15" w:rsidP="00490A22">
      <w:pPr>
        <w:shd w:val="clear" w:color="auto" w:fill="FFFFFF"/>
        <w:spacing w:after="0" w:line="288" w:lineRule="auto"/>
        <w:jc w:val="both"/>
        <w:rPr>
          <w:rFonts w:eastAsia="Times New Roman" w:cs="Times New Roman"/>
          <w:sz w:val="28"/>
          <w:szCs w:val="28"/>
        </w:rPr>
        <w:sectPr w:rsidR="00490A22" w:rsidRPr="00222E15" w:rsidSect="00DA6AD7">
          <w:headerReference w:type="default" r:id="rId8"/>
          <w:pgSz w:w="11906" w:h="16838" w:code="9"/>
          <w:pgMar w:top="1134" w:right="1134" w:bottom="1134" w:left="1701" w:header="720" w:footer="720" w:gutter="0"/>
          <w:cols w:space="720"/>
          <w:docGrid w:linePitch="360"/>
        </w:sectPr>
      </w:pPr>
      <w:proofErr w:type="gramStart"/>
      <w:r>
        <w:rPr>
          <w:rFonts w:eastAsia="Times New Roman" w:cs="Times New Roman"/>
          <w:sz w:val="28"/>
          <w:szCs w:val="28"/>
        </w:rPr>
        <w:t>chúng</w:t>
      </w:r>
      <w:proofErr w:type="gramEnd"/>
      <w:r>
        <w:rPr>
          <w:rFonts w:eastAsia="Times New Roman" w:cs="Times New Roman"/>
          <w:sz w:val="28"/>
          <w:szCs w:val="28"/>
        </w:rPr>
        <w:t xml:space="preserve"> nhân sân phường Khương Đình quan tâm hỗ trợ tinh thần, vật chất.</w:t>
      </w:r>
    </w:p>
    <w:p w:rsidR="00DA6AD7" w:rsidRDefault="0033133A" w:rsidP="00B67456">
      <w:pPr>
        <w:shd w:val="clear" w:color="auto" w:fill="FFFFFF"/>
        <w:spacing w:after="0" w:line="288" w:lineRule="auto"/>
        <w:ind w:firstLine="720"/>
        <w:jc w:val="both"/>
        <w:rPr>
          <w:rFonts w:eastAsia="Times New Roman" w:cs="Times New Roman"/>
          <w:sz w:val="28"/>
          <w:szCs w:val="28"/>
          <w:lang w:val="vi-VN"/>
        </w:rPr>
      </w:pPr>
      <w:r w:rsidRPr="0062642D">
        <w:rPr>
          <w:rFonts w:eastAsia="Times New Roman" w:cs="Times New Roman"/>
          <w:sz w:val="28"/>
          <w:szCs w:val="28"/>
          <w:lang w:val="vi-VN"/>
        </w:rPr>
        <w:lastRenderedPageBreak/>
        <w:t>Cơ sở vật chất và các trang thiết bị phục vụ dạy và học đầy đủ, trường lớp</w:t>
      </w:r>
    </w:p>
    <w:p w:rsidR="00DA6AD7" w:rsidRDefault="0033133A" w:rsidP="00DA6AD7">
      <w:pPr>
        <w:shd w:val="clear" w:color="auto" w:fill="FFFFFF"/>
        <w:spacing w:after="0" w:line="288" w:lineRule="auto"/>
        <w:jc w:val="both"/>
        <w:rPr>
          <w:rFonts w:eastAsia="Times New Roman" w:cs="Times New Roman"/>
          <w:sz w:val="28"/>
          <w:szCs w:val="28"/>
          <w:lang w:val="vi-VN"/>
        </w:rPr>
      </w:pPr>
      <w:r w:rsidRPr="0062642D">
        <w:rPr>
          <w:rFonts w:eastAsia="Times New Roman" w:cs="Times New Roman"/>
          <w:sz w:val="28"/>
          <w:szCs w:val="28"/>
          <w:lang w:val="vi-VN"/>
        </w:rPr>
        <w:t xml:space="preserve">khang trang, thoáng mát, thu hút trẻ tới trường, đáp ứng yêu cầu thực hiện nội </w:t>
      </w:r>
    </w:p>
    <w:p w:rsidR="0033133A" w:rsidRPr="0062642D" w:rsidRDefault="0033133A" w:rsidP="00DA6AD7">
      <w:pPr>
        <w:shd w:val="clear" w:color="auto" w:fill="FFFFFF"/>
        <w:spacing w:after="0" w:line="288" w:lineRule="auto"/>
        <w:jc w:val="both"/>
        <w:rPr>
          <w:rFonts w:eastAsia="Times New Roman" w:cs="Times New Roman"/>
          <w:sz w:val="28"/>
          <w:szCs w:val="28"/>
        </w:rPr>
      </w:pPr>
      <w:r w:rsidRPr="0062642D">
        <w:rPr>
          <w:rFonts w:eastAsia="Times New Roman" w:cs="Times New Roman"/>
          <w:sz w:val="28"/>
          <w:szCs w:val="28"/>
          <w:lang w:val="vi-VN"/>
        </w:rPr>
        <w:t>dung Giáo dục và chăm sóc trẻ theo chương trình giáo dục Mầm Non.</w:t>
      </w:r>
    </w:p>
    <w:p w:rsidR="0033133A" w:rsidRPr="0062642D" w:rsidRDefault="0033133A" w:rsidP="00B67456">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sz w:val="28"/>
          <w:szCs w:val="28"/>
          <w:lang w:val="vi-VN"/>
        </w:rPr>
        <w:t xml:space="preserve"> Đội ngũ giáo viên trình độ chuyên môn nghiệp vụ tốt, nhiệt tình, năng động tham gia tích cực các phong trào mà nhà trường và ngành phát động luôn đạt hiệu quả cao.</w:t>
      </w:r>
    </w:p>
    <w:p w:rsidR="0033133A" w:rsidRPr="0062642D" w:rsidRDefault="0033133A" w:rsidP="00B67456">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sz w:val="28"/>
          <w:szCs w:val="28"/>
          <w:lang w:val="vi-VN"/>
        </w:rPr>
        <w:t xml:space="preserve"> Ban giám hiệu, giáo viên, nhân viên nhà trường vững vàng về tư tưởng chính trị, có kinh nghiệm về chuyên môn nghiệp vụ, nhiệt tình, tinh thần trách nhiệm cao, biết học tập và chia sẻ kinh nghiệm trong các lĩnh vực hoạt động.</w:t>
      </w:r>
    </w:p>
    <w:p w:rsidR="0033133A" w:rsidRPr="0062642D" w:rsidRDefault="0033133A" w:rsidP="00B67456">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sz w:val="28"/>
          <w:szCs w:val="28"/>
          <w:lang w:val="vi-VN"/>
        </w:rPr>
        <w:t xml:space="preserve"> Phụ huynh tin tưởng vào chất lượng chăm sóc nuôi dạy trẻ của trường, sẵn sàng hỗ trợ về mọi mặt tạo điều kiện ch</w:t>
      </w:r>
      <w:r w:rsidR="00483D9E">
        <w:rPr>
          <w:rFonts w:eastAsia="Times New Roman" w:cs="Times New Roman"/>
          <w:sz w:val="28"/>
          <w:szCs w:val="28"/>
          <w:lang w:val="vi-VN"/>
        </w:rPr>
        <w:t xml:space="preserve">o nhà trường thực hiện tốt công tác </w:t>
      </w:r>
      <w:r w:rsidRPr="0062642D">
        <w:rPr>
          <w:rFonts w:eastAsia="Times New Roman" w:cs="Times New Roman"/>
          <w:sz w:val="28"/>
          <w:szCs w:val="28"/>
          <w:lang w:val="vi-VN"/>
        </w:rPr>
        <w:t>nuôi dưỡng, chăm sóc giáo dục trẻ và tham gia tốt các phong trào cấp trên phát động.</w:t>
      </w:r>
    </w:p>
    <w:p w:rsidR="0062642D" w:rsidRPr="0062642D" w:rsidRDefault="0062642D" w:rsidP="00DA6AD7">
      <w:pPr>
        <w:spacing w:after="0" w:line="288" w:lineRule="auto"/>
        <w:ind w:firstLine="720"/>
        <w:contextualSpacing/>
        <w:jc w:val="both"/>
        <w:rPr>
          <w:rFonts w:eastAsia="Calibri" w:cs="Times New Roman"/>
          <w:b/>
          <w:sz w:val="28"/>
          <w:szCs w:val="28"/>
        </w:rPr>
      </w:pPr>
      <w:r w:rsidRPr="0062642D">
        <w:rPr>
          <w:rFonts w:eastAsia="Calibri" w:cs="Times New Roman"/>
          <w:b/>
          <w:sz w:val="28"/>
          <w:szCs w:val="28"/>
        </w:rPr>
        <w:t>3. Khó khăn:</w:t>
      </w:r>
    </w:p>
    <w:p w:rsidR="0062642D" w:rsidRPr="0062642D" w:rsidRDefault="0062642D" w:rsidP="00B67456">
      <w:pPr>
        <w:spacing w:after="0" w:line="288" w:lineRule="auto"/>
        <w:ind w:firstLine="720"/>
        <w:jc w:val="both"/>
        <w:rPr>
          <w:rFonts w:eastAsia="Times New Roman" w:cs="Times New Roman"/>
          <w:sz w:val="28"/>
          <w:szCs w:val="28"/>
        </w:rPr>
      </w:pPr>
      <w:r w:rsidRPr="0062642D">
        <w:rPr>
          <w:rFonts w:eastAsia="Times New Roman" w:cs="Times New Roman"/>
          <w:sz w:val="28"/>
          <w:szCs w:val="28"/>
        </w:rPr>
        <w:t>Năm học 2021-2022 do ảnh hưởng của đại dịch COVID-19 nên trẻ lứa tuổi mầm non nghỉ học trong th</w:t>
      </w:r>
      <w:r w:rsidR="0033133A">
        <w:rPr>
          <w:rFonts w:eastAsia="Times New Roman" w:cs="Times New Roman"/>
          <w:sz w:val="28"/>
          <w:szCs w:val="28"/>
        </w:rPr>
        <w:t>ời gian dài để phòng chống dịch.</w:t>
      </w:r>
    </w:p>
    <w:p w:rsidR="00B5272C" w:rsidRPr="0062642D" w:rsidRDefault="00B5272C" w:rsidP="00DA6AD7">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t>II. KẾT QUẢ THỰC HIỆN QUY TẮC ỨNG XỬ CỦA CÁN BỘ QUẢN LÝ, GIÁO VIÊN, NHÂN VIÊN TRONG NHÀ TRƯỜNG</w:t>
      </w:r>
    </w:p>
    <w:p w:rsidR="00B5272C" w:rsidRPr="0062642D" w:rsidRDefault="00B67456" w:rsidP="00DA6AD7">
      <w:pPr>
        <w:shd w:val="clear" w:color="auto" w:fill="FFFFFF"/>
        <w:spacing w:after="0" w:line="288" w:lineRule="auto"/>
        <w:ind w:firstLine="720"/>
        <w:jc w:val="both"/>
        <w:rPr>
          <w:rFonts w:eastAsia="Times New Roman" w:cs="Times New Roman"/>
          <w:sz w:val="28"/>
          <w:szCs w:val="28"/>
        </w:rPr>
      </w:pPr>
      <w:r>
        <w:rPr>
          <w:rFonts w:eastAsia="Times New Roman" w:cs="Times New Roman"/>
          <w:b/>
          <w:bCs/>
          <w:sz w:val="28"/>
          <w:szCs w:val="28"/>
          <w:shd w:val="clear" w:color="auto" w:fill="FFFFFF"/>
        </w:rPr>
        <w:t>1.</w:t>
      </w:r>
      <w:r w:rsidR="00B5272C" w:rsidRPr="0062642D">
        <w:rPr>
          <w:rFonts w:eastAsia="Times New Roman" w:cs="Times New Roman"/>
          <w:b/>
          <w:bCs/>
          <w:sz w:val="28"/>
          <w:szCs w:val="28"/>
          <w:shd w:val="clear" w:color="auto" w:fill="FFFFFF"/>
        </w:rPr>
        <w:t xml:space="preserve"> Chuẩn mực đạo đức của cán bộ quản lý, giáo viên, nhân viên.</w:t>
      </w:r>
    </w:p>
    <w:p w:rsidR="00B5272C" w:rsidRPr="0062642D" w:rsidRDefault="00B5272C" w:rsidP="00DA6AD7">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t>1.1 Phẩm chất chính trị</w:t>
      </w:r>
    </w:p>
    <w:p w:rsidR="00B5272C" w:rsidRPr="00B67456" w:rsidRDefault="00B5272C" w:rsidP="00B67456">
      <w:pPr>
        <w:shd w:val="clear" w:color="auto" w:fill="FFFFFF"/>
        <w:spacing w:after="0" w:line="288" w:lineRule="auto"/>
        <w:ind w:firstLine="720"/>
        <w:jc w:val="both"/>
        <w:rPr>
          <w:rFonts w:eastAsia="Times New Roman" w:cs="Times New Roman"/>
          <w:sz w:val="28"/>
          <w:szCs w:val="28"/>
          <w:shd w:val="clear" w:color="auto" w:fill="FFFFFF"/>
        </w:rPr>
      </w:pPr>
      <w:r w:rsidRPr="0062642D">
        <w:rPr>
          <w:rFonts w:eastAsia="Times New Roman" w:cs="Times New Roman"/>
          <w:sz w:val="28"/>
          <w:szCs w:val="28"/>
          <w:shd w:val="clear" w:color="auto" w:fill="FFFFFF"/>
        </w:rPr>
        <w:t xml:space="preserve">100% CB-GV-NV </w:t>
      </w:r>
      <w:r w:rsidR="00B67456">
        <w:rPr>
          <w:rFonts w:eastAsia="Times New Roman" w:cs="Times New Roman"/>
          <w:sz w:val="28"/>
          <w:szCs w:val="28"/>
          <w:shd w:val="clear" w:color="auto" w:fill="FFFFFF"/>
        </w:rPr>
        <w:t>k</w:t>
      </w:r>
      <w:r w:rsidRPr="0062642D">
        <w:rPr>
          <w:rFonts w:eastAsia="Times New Roman" w:cs="Times New Roman"/>
          <w:sz w:val="28"/>
          <w:szCs w:val="28"/>
          <w:shd w:val="clear" w:color="auto" w:fill="FFFFFF"/>
        </w:rPr>
        <w:t>hông ngừng học tập, rèn luyện nâng cao lý luận chính trị để vận dụng vào công tác, hoàn thành tốt nhiệm vụ được giao. Chấp hành nghiêm chỉnh pháp luật của Nhà nước, kỷ luật, kỷ cương của ngành; đi làm đúng giờ, thực hiện nghiêm túc lịch trực được phân công; không cắt xén chương trình, không làm việc riêng, không tự ý bỏ vị trí công tác trong giờ làm việc.</w:t>
      </w:r>
    </w:p>
    <w:p w:rsidR="00B5272C" w:rsidRPr="0062642D" w:rsidRDefault="00B5272C" w:rsidP="00DA6AD7">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t>1.2 Đạo đức nghề nghiệp</w:t>
      </w:r>
    </w:p>
    <w:p w:rsidR="00483D9E" w:rsidRDefault="00B5272C" w:rsidP="00DA6AD7">
      <w:pPr>
        <w:shd w:val="clear" w:color="auto" w:fill="FFFFFF"/>
        <w:spacing w:after="0" w:line="288" w:lineRule="auto"/>
        <w:ind w:firstLine="720"/>
        <w:jc w:val="both"/>
        <w:rPr>
          <w:rFonts w:eastAsia="Times New Roman" w:cs="Times New Roman"/>
          <w:sz w:val="28"/>
          <w:szCs w:val="28"/>
          <w:shd w:val="clear" w:color="auto" w:fill="FFFFFF"/>
        </w:rPr>
      </w:pPr>
      <w:r w:rsidRPr="0062642D">
        <w:rPr>
          <w:rFonts w:eastAsia="Times New Roman" w:cs="Times New Roman"/>
          <w:sz w:val="28"/>
          <w:szCs w:val="28"/>
          <w:shd w:val="clear" w:color="auto" w:fill="FFFFFF"/>
        </w:rPr>
        <w:t>100% CB-GV-NV tâm huyết với nghề, yêu nghề, có ý thức giữ gìn danh dự, uy tín, lương tâm nhà giáo; có tinh thần đoàn kết, thương yêu, giúp đỡ đồng nghiệp; có lòng nhân ái, yêu thương, bao dung, độ lượng, đối xử hòa nhã với trẻ, đồng nghiệp; sẵn sàng giúp đỡ, bảo vệ quyền và lợi ích hợp pháp chính đáng của trẻ, đồng nghiệp và cộng đồng. Tận tụy với công việc được giao; thực hiện đúng Đ</w:t>
      </w:r>
      <w:r w:rsidR="00B67456">
        <w:rPr>
          <w:rFonts w:eastAsia="Times New Roman" w:cs="Times New Roman"/>
          <w:sz w:val="28"/>
          <w:szCs w:val="28"/>
          <w:shd w:val="clear" w:color="auto" w:fill="FFFFFF"/>
        </w:rPr>
        <w:t>i</w:t>
      </w:r>
      <w:r w:rsidRPr="0062642D">
        <w:rPr>
          <w:rFonts w:eastAsia="Times New Roman" w:cs="Times New Roman"/>
          <w:sz w:val="28"/>
          <w:szCs w:val="28"/>
          <w:shd w:val="clear" w:color="auto" w:fill="FFFFFF"/>
        </w:rPr>
        <w:t xml:space="preserve">ều lệ, Quy chế; Nội quy của nhà trường, của ngành. Công bằng trong chăm sóc, giáo dục trẻ, đánh giá khách quan, đúng thực chất khả năng của trẻ; thực hành tiết kiệm, chống bệnh thành tích, chống tham nhũng, lãng phí. Có thiện chí, sẵn sàng tiếp </w:t>
      </w:r>
      <w:proofErr w:type="gramStart"/>
      <w:r w:rsidRPr="0062642D">
        <w:rPr>
          <w:rFonts w:eastAsia="Times New Roman" w:cs="Times New Roman"/>
          <w:sz w:val="28"/>
          <w:szCs w:val="28"/>
          <w:shd w:val="clear" w:color="auto" w:fill="FFFFFF"/>
        </w:rPr>
        <w:t>thu</w:t>
      </w:r>
      <w:proofErr w:type="gramEnd"/>
      <w:r w:rsidRPr="0062642D">
        <w:rPr>
          <w:rFonts w:eastAsia="Times New Roman" w:cs="Times New Roman"/>
          <w:sz w:val="28"/>
          <w:szCs w:val="28"/>
          <w:shd w:val="clear" w:color="auto" w:fill="FFFFFF"/>
        </w:rPr>
        <w:t xml:space="preserve"> các ý kiến đóng góp, đồng thời luôn chân tình đóng</w:t>
      </w:r>
      <w:r w:rsidR="00B67456">
        <w:rPr>
          <w:rFonts w:eastAsia="Times New Roman" w:cs="Times New Roman"/>
          <w:sz w:val="28"/>
          <w:szCs w:val="28"/>
          <w:shd w:val="clear" w:color="auto" w:fill="FFFFFF"/>
        </w:rPr>
        <w:t xml:space="preserve"> góp ý kiến cho đồng nghiệp,</w:t>
      </w:r>
      <w:r w:rsidRPr="0062642D">
        <w:rPr>
          <w:rFonts w:eastAsia="Times New Roman" w:cs="Times New Roman"/>
          <w:sz w:val="28"/>
          <w:szCs w:val="28"/>
          <w:shd w:val="clear" w:color="auto" w:fill="FFFFFF"/>
        </w:rPr>
        <w:t xml:space="preserve"> lãnh đạo; Có tinh thần bảo vệ uy tín, phẩm chất, đạo đức Nhà giáo.</w:t>
      </w:r>
    </w:p>
    <w:p w:rsidR="00B5272C" w:rsidRPr="0062642D" w:rsidRDefault="00B5272C" w:rsidP="00DA6AD7">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t>1.3 Lối sống, tác phong</w:t>
      </w:r>
    </w:p>
    <w:p w:rsidR="00490A22" w:rsidRDefault="00B5272C" w:rsidP="00B67456">
      <w:pPr>
        <w:shd w:val="clear" w:color="auto" w:fill="FFFFFF"/>
        <w:spacing w:after="0" w:line="288" w:lineRule="auto"/>
        <w:ind w:firstLine="720"/>
        <w:jc w:val="both"/>
        <w:rPr>
          <w:rFonts w:eastAsia="Times New Roman" w:cs="Times New Roman"/>
          <w:sz w:val="28"/>
          <w:szCs w:val="28"/>
          <w:shd w:val="clear" w:color="auto" w:fill="FFFFFF"/>
        </w:rPr>
      </w:pPr>
      <w:r w:rsidRPr="0062642D">
        <w:rPr>
          <w:rFonts w:eastAsia="Times New Roman" w:cs="Times New Roman"/>
          <w:sz w:val="28"/>
          <w:szCs w:val="28"/>
          <w:shd w:val="clear" w:color="auto" w:fill="FFFFFF"/>
        </w:rPr>
        <w:t xml:space="preserve">100% CB-GV-NV sống có lý tưởng, có mục đích, có ý chí vượt khó vươn </w:t>
      </w:r>
    </w:p>
    <w:p w:rsidR="00B5272C" w:rsidRPr="00490A22" w:rsidRDefault="00B5272C" w:rsidP="00490A22">
      <w:pPr>
        <w:shd w:val="clear" w:color="auto" w:fill="FFFFFF"/>
        <w:spacing w:after="0" w:line="288" w:lineRule="auto"/>
        <w:jc w:val="both"/>
        <w:rPr>
          <w:rFonts w:eastAsia="Times New Roman" w:cs="Times New Roman"/>
          <w:sz w:val="28"/>
          <w:szCs w:val="28"/>
          <w:shd w:val="clear" w:color="auto" w:fill="FFFFFF"/>
        </w:rPr>
      </w:pPr>
      <w:proofErr w:type="gramStart"/>
      <w:r w:rsidRPr="0062642D">
        <w:rPr>
          <w:rFonts w:eastAsia="Times New Roman" w:cs="Times New Roman"/>
          <w:sz w:val="28"/>
          <w:szCs w:val="28"/>
          <w:shd w:val="clear" w:color="auto" w:fill="FFFFFF"/>
        </w:rPr>
        <w:lastRenderedPageBreak/>
        <w:t>lên</w:t>
      </w:r>
      <w:proofErr w:type="gramEnd"/>
      <w:r w:rsidRPr="0062642D">
        <w:rPr>
          <w:rFonts w:eastAsia="Times New Roman" w:cs="Times New Roman"/>
          <w:sz w:val="28"/>
          <w:szCs w:val="28"/>
          <w:shd w:val="clear" w:color="auto" w:fill="FFFFFF"/>
        </w:rPr>
        <w:t xml:space="preserve">, có tinh thần phấn đấu với động cơ trong sáng và tư duy sáng tạo; thực hành liêm, chính, chí công vô tư theo tư tưởng, đạo đức, phong cách Hồ Chí Minh. Có lối sống hòa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 Tác phong làm việc: Khi ngồi làm việc, hội họp, hội nghị luôn giữ tư thế ngay ngắn, không ngồi nghiêng ngửa, dạng chân, vắt chân chữ </w:t>
      </w:r>
      <w:proofErr w:type="gramStart"/>
      <w:r w:rsidRPr="0062642D">
        <w:rPr>
          <w:rFonts w:eastAsia="Times New Roman" w:cs="Times New Roman"/>
          <w:sz w:val="28"/>
          <w:szCs w:val="28"/>
          <w:shd w:val="clear" w:color="auto" w:fill="FFFFFF"/>
        </w:rPr>
        <w:t>ngũ</w:t>
      </w:r>
      <w:proofErr w:type="gramEnd"/>
      <w:r w:rsidRPr="0062642D">
        <w:rPr>
          <w:rFonts w:eastAsia="Times New Roman" w:cs="Times New Roman"/>
          <w:sz w:val="28"/>
          <w:szCs w:val="28"/>
          <w:shd w:val="clear" w:color="auto" w:fill="FFFFFF"/>
        </w:rPr>
        <w:t xml:space="preserve">, rung đùi. Khi đi đứng với tư thế chững chạc, nhẹ nhàng không gây tiếng ồn lớn. </w:t>
      </w:r>
      <w:proofErr w:type="gramStart"/>
      <w:r w:rsidRPr="0062642D">
        <w:rPr>
          <w:rFonts w:eastAsia="Times New Roman" w:cs="Times New Roman"/>
          <w:sz w:val="28"/>
          <w:szCs w:val="28"/>
          <w:shd w:val="clear" w:color="auto" w:fill="FFFFFF"/>
        </w:rPr>
        <w:t>Ăn</w:t>
      </w:r>
      <w:proofErr w:type="gramEnd"/>
      <w:r w:rsidRPr="0062642D">
        <w:rPr>
          <w:rFonts w:eastAsia="Times New Roman" w:cs="Times New Roman"/>
          <w:sz w:val="28"/>
          <w:szCs w:val="28"/>
          <w:shd w:val="clear" w:color="auto" w:fill="FFFFFF"/>
        </w:rPr>
        <w:t xml:space="preserve"> nói phải khiêm nhường, từ tốn, văn minh, lịch sự không nói quá to, gây ồn ào. Giải quyết công việc khách quan, tận tình, </w:t>
      </w:r>
      <w:proofErr w:type="gramStart"/>
      <w:r w:rsidRPr="0062642D">
        <w:rPr>
          <w:rFonts w:eastAsia="Times New Roman" w:cs="Times New Roman"/>
          <w:sz w:val="28"/>
          <w:szCs w:val="28"/>
          <w:shd w:val="clear" w:color="auto" w:fill="FFFFFF"/>
        </w:rPr>
        <w:t>chu</w:t>
      </w:r>
      <w:proofErr w:type="gramEnd"/>
      <w:r w:rsidRPr="0062642D">
        <w:rPr>
          <w:rFonts w:eastAsia="Times New Roman" w:cs="Times New Roman"/>
          <w:sz w:val="28"/>
          <w:szCs w:val="28"/>
          <w:shd w:val="clear" w:color="auto" w:fill="FFFFFF"/>
        </w:rPr>
        <w:t xml:space="preserve"> đáo. Đoàn kết, tương trợ đồng nghiệp cùng hoàn thành tốt nhiệm vụ được giao; đấu tranh, ngăn chặn những hành </w:t>
      </w:r>
      <w:proofErr w:type="gramStart"/>
      <w:r w:rsidRPr="0062642D">
        <w:rPr>
          <w:rFonts w:eastAsia="Times New Roman" w:cs="Times New Roman"/>
          <w:sz w:val="28"/>
          <w:szCs w:val="28"/>
          <w:shd w:val="clear" w:color="auto" w:fill="FFFFFF"/>
        </w:rPr>
        <w:t>vi</w:t>
      </w:r>
      <w:proofErr w:type="gramEnd"/>
      <w:r w:rsidRPr="0062642D">
        <w:rPr>
          <w:rFonts w:eastAsia="Times New Roman" w:cs="Times New Roman"/>
          <w:sz w:val="28"/>
          <w:szCs w:val="28"/>
          <w:shd w:val="clear" w:color="auto" w:fill="FFFFFF"/>
        </w:rPr>
        <w:t xml:space="preserve"> vi phạm pháp luật và các quy định nghề nghiệp.</w:t>
      </w:r>
    </w:p>
    <w:p w:rsidR="00B5272C" w:rsidRPr="0062642D" w:rsidRDefault="00B5272C" w:rsidP="00DA6AD7">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t xml:space="preserve">1.4 Thái độ của cán bộ, giáo viên, </w:t>
      </w:r>
      <w:proofErr w:type="gramStart"/>
      <w:r w:rsidRPr="0062642D">
        <w:rPr>
          <w:rFonts w:eastAsia="Times New Roman" w:cs="Times New Roman"/>
          <w:b/>
          <w:bCs/>
          <w:sz w:val="28"/>
          <w:szCs w:val="28"/>
          <w:shd w:val="clear" w:color="auto" w:fill="FFFFFF"/>
        </w:rPr>
        <w:t>nhân</w:t>
      </w:r>
      <w:proofErr w:type="gramEnd"/>
      <w:r w:rsidRPr="0062642D">
        <w:rPr>
          <w:rFonts w:eastAsia="Times New Roman" w:cs="Times New Roman"/>
          <w:b/>
          <w:bCs/>
          <w:sz w:val="28"/>
          <w:szCs w:val="28"/>
          <w:shd w:val="clear" w:color="auto" w:fill="FFFFFF"/>
        </w:rPr>
        <w:t xml:space="preserve"> viên đối với trẻ</w:t>
      </w:r>
    </w:p>
    <w:p w:rsidR="00B5272C" w:rsidRPr="0062642D" w:rsidRDefault="00B5272C" w:rsidP="00B67456">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sz w:val="28"/>
          <w:szCs w:val="28"/>
          <w:shd w:val="clear" w:color="auto" w:fill="FFFFFF"/>
        </w:rPr>
        <w:t xml:space="preserve">100% CB-GV-NV có thái độ trung thực, gần </w:t>
      </w:r>
      <w:proofErr w:type="gramStart"/>
      <w:r w:rsidRPr="0062642D">
        <w:rPr>
          <w:rFonts w:eastAsia="Times New Roman" w:cs="Times New Roman"/>
          <w:sz w:val="28"/>
          <w:szCs w:val="28"/>
          <w:shd w:val="clear" w:color="auto" w:fill="FFFFFF"/>
        </w:rPr>
        <w:t>gũi</w:t>
      </w:r>
      <w:proofErr w:type="gramEnd"/>
      <w:r w:rsidRPr="0062642D">
        <w:rPr>
          <w:rFonts w:eastAsia="Times New Roman" w:cs="Times New Roman"/>
          <w:sz w:val="28"/>
          <w:szCs w:val="28"/>
          <w:shd w:val="clear" w:color="auto" w:fill="FFFFFF"/>
        </w:rPr>
        <w:t>, tin cậy và cảm thông để có thể chia sẻ tình cảm với trẻ. Tôn trọng trẻ, lắng nghe các ý kiến, quan tâm đến cảm xúc của trẻ, không làm cho trẻ bị lệ thuộc. Tạo bầu không khí học tập tự giác, cởi mở, khuyến khích trẻ chủ động, sáng tạo học tập, tạo cơ hội công bằng đối với tất cả trẻ trong lớp.</w:t>
      </w:r>
    </w:p>
    <w:p w:rsidR="00B5272C" w:rsidRPr="0062642D" w:rsidRDefault="00B67456" w:rsidP="00DA6AD7">
      <w:pPr>
        <w:shd w:val="clear" w:color="auto" w:fill="FFFFFF"/>
        <w:spacing w:after="0" w:line="288" w:lineRule="auto"/>
        <w:ind w:firstLine="720"/>
        <w:jc w:val="both"/>
        <w:rPr>
          <w:rFonts w:eastAsia="Times New Roman" w:cs="Times New Roman"/>
          <w:sz w:val="28"/>
          <w:szCs w:val="28"/>
        </w:rPr>
      </w:pPr>
      <w:r>
        <w:rPr>
          <w:rFonts w:eastAsia="Times New Roman" w:cs="Times New Roman"/>
          <w:b/>
          <w:bCs/>
          <w:sz w:val="28"/>
          <w:szCs w:val="28"/>
          <w:shd w:val="clear" w:color="auto" w:fill="FFFFFF"/>
        </w:rPr>
        <w:t xml:space="preserve">2. </w:t>
      </w:r>
      <w:r w:rsidR="00B5272C" w:rsidRPr="0062642D">
        <w:rPr>
          <w:rFonts w:eastAsia="Times New Roman" w:cs="Times New Roman"/>
          <w:b/>
          <w:bCs/>
          <w:sz w:val="28"/>
          <w:szCs w:val="28"/>
          <w:shd w:val="clear" w:color="auto" w:fill="FFFFFF"/>
        </w:rPr>
        <w:t>Nội dung quy tắc ứng xử:</w:t>
      </w:r>
    </w:p>
    <w:p w:rsidR="00B5272C" w:rsidRPr="0062642D" w:rsidRDefault="00B5272C" w:rsidP="00DA6AD7">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t xml:space="preserve">2.1 Quy tắc ứng xử </w:t>
      </w:r>
      <w:proofErr w:type="gramStart"/>
      <w:r w:rsidRPr="0062642D">
        <w:rPr>
          <w:rFonts w:eastAsia="Times New Roman" w:cs="Times New Roman"/>
          <w:b/>
          <w:bCs/>
          <w:sz w:val="28"/>
          <w:szCs w:val="28"/>
          <w:shd w:val="clear" w:color="auto" w:fill="FFFFFF"/>
        </w:rPr>
        <w:t>chung</w:t>
      </w:r>
      <w:proofErr w:type="gramEnd"/>
    </w:p>
    <w:p w:rsidR="00DA6AD7" w:rsidRPr="00344241" w:rsidRDefault="00DA6AD7" w:rsidP="00DA6AD7">
      <w:pPr>
        <w:shd w:val="clear" w:color="auto" w:fill="FFFFFF"/>
        <w:spacing w:before="120" w:after="120" w:line="240"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shd w:val="clear" w:color="auto" w:fill="FFFFFF"/>
        </w:rPr>
        <w:t xml:space="preserve">- </w:t>
      </w:r>
      <w:r w:rsidRPr="00344241">
        <w:rPr>
          <w:rFonts w:eastAsia="Times New Roman" w:cs="Times New Roman"/>
          <w:color w:val="000000" w:themeColor="text1"/>
          <w:sz w:val="28"/>
          <w:szCs w:val="28"/>
          <w:shd w:val="clear" w:color="auto" w:fill="FFFFFF"/>
        </w:rPr>
        <w:t>100% CB-GV-NV chấp hành nghiêm chỉnh Pháp luật của Nhà nước, kỷ luật, kỷ cương của ngành; nội quy, quy chế của đơn vị. Thực hiện tốt lối sống lành mạnh, tích cực, quan tâm chia sẻ và giúp đỡ người khác. Bảo vệ, giữ gìn cảnh quan đơn vị</w:t>
      </w:r>
      <w:r>
        <w:rPr>
          <w:rFonts w:eastAsia="Times New Roman" w:cs="Times New Roman"/>
          <w:color w:val="000000" w:themeColor="text1"/>
          <w:sz w:val="28"/>
          <w:szCs w:val="28"/>
          <w:shd w:val="clear" w:color="auto" w:fill="FFFFFF"/>
        </w:rPr>
        <w:t>, s</w:t>
      </w:r>
      <w:r w:rsidRPr="00344241">
        <w:rPr>
          <w:rFonts w:eastAsia="Times New Roman" w:cs="Times New Roman"/>
          <w:color w:val="000000" w:themeColor="text1"/>
          <w:sz w:val="28"/>
          <w:szCs w:val="28"/>
          <w:shd w:val="clear" w:color="auto" w:fill="FFFFFF"/>
        </w:rPr>
        <w:t xml:space="preserve">ắp xếp, trang trí lớp học phù hợp với trẻ, thuận tiện cho trẻ sử dụng, đảm bảo tuyệt đối </w:t>
      </w:r>
      <w:proofErr w:type="gramStart"/>
      <w:r w:rsidRPr="00344241">
        <w:rPr>
          <w:rFonts w:eastAsia="Times New Roman" w:cs="Times New Roman"/>
          <w:color w:val="000000" w:themeColor="text1"/>
          <w:sz w:val="28"/>
          <w:szCs w:val="28"/>
          <w:shd w:val="clear" w:color="auto" w:fill="FFFFFF"/>
        </w:rPr>
        <w:t>an</w:t>
      </w:r>
      <w:proofErr w:type="gramEnd"/>
      <w:r w:rsidRPr="00344241">
        <w:rPr>
          <w:rFonts w:eastAsia="Times New Roman" w:cs="Times New Roman"/>
          <w:color w:val="000000" w:themeColor="text1"/>
          <w:sz w:val="28"/>
          <w:szCs w:val="28"/>
          <w:shd w:val="clear" w:color="auto" w:fill="FFFFFF"/>
        </w:rPr>
        <w:t xml:space="preserve"> toàn cho cô và trẻ, xây dựng môi trường giáo dục an toàn, thân thiện, xanh, sạch, đẹp. </w:t>
      </w:r>
    </w:p>
    <w:p w:rsidR="00B67456" w:rsidRPr="00DE571A" w:rsidRDefault="00DA6AD7" w:rsidP="00490A22">
      <w:pPr>
        <w:shd w:val="clear" w:color="auto" w:fill="FFFFFF"/>
        <w:spacing w:before="120" w:after="120" w:line="240" w:lineRule="auto"/>
        <w:ind w:firstLine="720"/>
        <w:jc w:val="both"/>
        <w:rPr>
          <w:rFonts w:eastAsia="Times New Roman" w:cs="Times New Roman"/>
          <w:spacing w:val="-4"/>
          <w:sz w:val="28"/>
          <w:szCs w:val="28"/>
          <w:shd w:val="clear" w:color="auto" w:fill="FFFFFF"/>
        </w:rPr>
      </w:pPr>
      <w:r w:rsidRPr="00344241">
        <w:rPr>
          <w:rFonts w:eastAsia="Times New Roman" w:cs="Times New Roman"/>
          <w:color w:val="000000" w:themeColor="text1"/>
          <w:sz w:val="28"/>
          <w:szCs w:val="28"/>
          <w:shd w:val="clear" w:color="auto" w:fill="FFFFFF"/>
        </w:rPr>
        <w:t>Trang phục</w:t>
      </w:r>
      <w:r w:rsidR="00490A22">
        <w:rPr>
          <w:rFonts w:eastAsia="Times New Roman" w:cs="Times New Roman"/>
          <w:color w:val="000000" w:themeColor="text1"/>
          <w:sz w:val="28"/>
          <w:szCs w:val="28"/>
          <w:shd w:val="clear" w:color="auto" w:fill="FFFFFF"/>
        </w:rPr>
        <w:t xml:space="preserve">: </w:t>
      </w:r>
      <w:r w:rsidR="00B67456">
        <w:rPr>
          <w:rFonts w:eastAsia="Times New Roman" w:cs="Times New Roman"/>
          <w:sz w:val="28"/>
          <w:szCs w:val="28"/>
          <w:shd w:val="clear" w:color="auto" w:fill="FFFFFF"/>
        </w:rPr>
        <w:t>lịch sự,</w:t>
      </w:r>
      <w:r w:rsidR="00222E15">
        <w:rPr>
          <w:rFonts w:eastAsia="Times New Roman" w:cs="Times New Roman"/>
          <w:color w:val="000000" w:themeColor="text1"/>
          <w:sz w:val="28"/>
          <w:szCs w:val="28"/>
          <w:shd w:val="clear" w:color="auto" w:fill="FFFFFF"/>
        </w:rPr>
        <w:t xml:space="preserve"> gọn gàng,</w:t>
      </w:r>
      <w:r w:rsidR="00046DEA">
        <w:rPr>
          <w:rFonts w:eastAsia="Times New Roman" w:cs="Times New Roman"/>
          <w:sz w:val="28"/>
          <w:szCs w:val="28"/>
          <w:shd w:val="clear" w:color="auto" w:fill="FFFFFF"/>
        </w:rPr>
        <w:t xml:space="preserve"> đeo thẻ tên</w:t>
      </w:r>
      <w:r w:rsidR="00B67456">
        <w:rPr>
          <w:rFonts w:eastAsia="Times New Roman" w:cs="Times New Roman"/>
          <w:sz w:val="28"/>
          <w:szCs w:val="28"/>
          <w:shd w:val="clear" w:color="auto" w:fill="FFFFFF"/>
        </w:rPr>
        <w:t xml:space="preserve"> phù hợp với môi trường </w:t>
      </w:r>
      <w:r w:rsidR="00B67456" w:rsidRPr="00B67456">
        <w:rPr>
          <w:rFonts w:eastAsia="Times New Roman" w:cs="Times New Roman"/>
          <w:sz w:val="28"/>
          <w:szCs w:val="28"/>
          <w:shd w:val="clear" w:color="auto" w:fill="FFFFFF"/>
        </w:rPr>
        <w:t>và hoạt động giáo dục; nhân viên phải sử dụng tr</w:t>
      </w:r>
      <w:r w:rsidR="00B67456">
        <w:rPr>
          <w:rFonts w:eastAsia="Times New Roman" w:cs="Times New Roman"/>
          <w:sz w:val="28"/>
          <w:szCs w:val="28"/>
          <w:shd w:val="clear" w:color="auto" w:fill="FFFFFF"/>
        </w:rPr>
        <w:t xml:space="preserve">ang phục phù hợp với môi trường </w:t>
      </w:r>
      <w:r w:rsidR="00B67456" w:rsidRPr="00B67456">
        <w:rPr>
          <w:rFonts w:eastAsia="Times New Roman" w:cs="Times New Roman"/>
          <w:sz w:val="28"/>
          <w:szCs w:val="28"/>
          <w:shd w:val="clear" w:color="auto" w:fill="FFFFFF"/>
        </w:rPr>
        <w:t>giáo dục và tính chất công việc; học sinh phải sử dụ</w:t>
      </w:r>
      <w:r w:rsidR="00B67456">
        <w:rPr>
          <w:rFonts w:eastAsia="Times New Roman" w:cs="Times New Roman"/>
          <w:sz w:val="28"/>
          <w:szCs w:val="28"/>
          <w:shd w:val="clear" w:color="auto" w:fill="FFFFFF"/>
        </w:rPr>
        <w:t xml:space="preserve">ng trang phục sạch sẽ, gọn gàng </w:t>
      </w:r>
      <w:r w:rsidR="00B67456" w:rsidRPr="00B67456">
        <w:rPr>
          <w:rFonts w:eastAsia="Times New Roman" w:cs="Times New Roman"/>
          <w:sz w:val="28"/>
          <w:szCs w:val="28"/>
          <w:shd w:val="clear" w:color="auto" w:fill="FFFFFF"/>
        </w:rPr>
        <w:t xml:space="preserve">phù hợp với lứa tuổi và hoạt động giáo dục; cha </w:t>
      </w:r>
      <w:r w:rsidR="00B67456">
        <w:rPr>
          <w:rFonts w:eastAsia="Times New Roman" w:cs="Times New Roman"/>
          <w:sz w:val="28"/>
          <w:szCs w:val="28"/>
          <w:shd w:val="clear" w:color="auto" w:fill="FFFFFF"/>
        </w:rPr>
        <w:t xml:space="preserve">mẹ học sinh và khách </w:t>
      </w:r>
      <w:r w:rsidR="00B67456" w:rsidRPr="00DE571A">
        <w:rPr>
          <w:rFonts w:eastAsia="Times New Roman" w:cs="Times New Roman"/>
          <w:spacing w:val="-4"/>
          <w:sz w:val="28"/>
          <w:szCs w:val="28"/>
          <w:shd w:val="clear" w:color="auto" w:fill="FFFFFF"/>
        </w:rPr>
        <w:t>đến trường phải sử dụng trang phục p</w:t>
      </w:r>
      <w:r w:rsidR="00046DEA" w:rsidRPr="00DE571A">
        <w:rPr>
          <w:rFonts w:eastAsia="Times New Roman" w:cs="Times New Roman"/>
          <w:spacing w:val="-4"/>
          <w:sz w:val="28"/>
          <w:szCs w:val="28"/>
          <w:shd w:val="clear" w:color="auto" w:fill="FFFFFF"/>
        </w:rPr>
        <w:t>hù hợp với môi trường giáo dục.</w:t>
      </w:r>
      <w:r w:rsidR="00B67456" w:rsidRPr="00DE571A">
        <w:rPr>
          <w:rFonts w:eastAsia="Times New Roman" w:cs="Times New Roman"/>
          <w:spacing w:val="-4"/>
          <w:sz w:val="28"/>
          <w:szCs w:val="28"/>
          <w:shd w:val="clear" w:color="auto" w:fill="FFFFFF"/>
        </w:rPr>
        <w:t>Không s</w:t>
      </w:r>
      <w:r w:rsidR="00046DEA" w:rsidRPr="00DE571A">
        <w:rPr>
          <w:rFonts w:eastAsia="Times New Roman" w:cs="Times New Roman"/>
          <w:spacing w:val="-4"/>
          <w:sz w:val="28"/>
          <w:szCs w:val="28"/>
          <w:shd w:val="clear" w:color="auto" w:fill="FFFFFF"/>
        </w:rPr>
        <w:t xml:space="preserve">ử dụng trang phục gây phản cảm. </w:t>
      </w:r>
      <w:r w:rsidR="00B67456" w:rsidRPr="00DE571A">
        <w:rPr>
          <w:rFonts w:eastAsia="Times New Roman" w:cs="Times New Roman"/>
          <w:spacing w:val="-4"/>
          <w:sz w:val="28"/>
          <w:szCs w:val="28"/>
          <w:shd w:val="clear" w:color="auto" w:fill="FFFFFF"/>
        </w:rPr>
        <w:t xml:space="preserve">Không hút thuốc, sử dụng đồ uống có cồn, chất cấm trong cơ sở giáo dục </w:t>
      </w:r>
      <w:proofErr w:type="gramStart"/>
      <w:r w:rsidR="00B67456" w:rsidRPr="00DE571A">
        <w:rPr>
          <w:rFonts w:eastAsia="Times New Roman" w:cs="Times New Roman"/>
          <w:spacing w:val="-4"/>
          <w:sz w:val="28"/>
          <w:szCs w:val="28"/>
          <w:shd w:val="clear" w:color="auto" w:fill="FFFFFF"/>
        </w:rPr>
        <w:t>theo</w:t>
      </w:r>
      <w:proofErr w:type="gramEnd"/>
      <w:r w:rsidR="00B67456" w:rsidRPr="00DE571A">
        <w:rPr>
          <w:rFonts w:eastAsia="Times New Roman" w:cs="Times New Roman"/>
          <w:spacing w:val="-4"/>
          <w:sz w:val="28"/>
          <w:szCs w:val="28"/>
          <w:shd w:val="clear" w:color="auto" w:fill="FFFFFF"/>
        </w:rPr>
        <w:t xml:space="preserve"> quy định của pháp luật; không tham gia tệ nạn xã hội.</w:t>
      </w:r>
    </w:p>
    <w:p w:rsidR="00490A22" w:rsidRDefault="00B67456" w:rsidP="00DA6AD7">
      <w:pPr>
        <w:shd w:val="clear" w:color="auto" w:fill="FFFFFF"/>
        <w:spacing w:after="0" w:line="288" w:lineRule="auto"/>
        <w:ind w:firstLine="720"/>
        <w:jc w:val="both"/>
        <w:rPr>
          <w:rFonts w:eastAsia="Times New Roman" w:cs="Times New Roman"/>
          <w:sz w:val="28"/>
          <w:szCs w:val="28"/>
          <w:shd w:val="clear" w:color="auto" w:fill="FFFFFF"/>
        </w:rPr>
      </w:pPr>
      <w:r w:rsidRPr="00B67456">
        <w:rPr>
          <w:rFonts w:eastAsia="Times New Roman" w:cs="Times New Roman"/>
          <w:sz w:val="28"/>
          <w:szCs w:val="28"/>
          <w:shd w:val="clear" w:color="auto" w:fill="FFFFFF"/>
        </w:rPr>
        <w:t xml:space="preserve">- </w:t>
      </w:r>
      <w:r w:rsidR="00490A22">
        <w:rPr>
          <w:rFonts w:eastAsia="Times New Roman" w:cs="Times New Roman"/>
          <w:sz w:val="28"/>
          <w:szCs w:val="28"/>
          <w:shd w:val="clear" w:color="auto" w:fill="FFFFFF"/>
        </w:rPr>
        <w:t>100% CB-GV-</w:t>
      </w:r>
      <w:r w:rsidR="00046DEA">
        <w:rPr>
          <w:rFonts w:eastAsia="Times New Roman" w:cs="Times New Roman"/>
          <w:sz w:val="28"/>
          <w:szCs w:val="28"/>
          <w:shd w:val="clear" w:color="auto" w:fill="FFFFFF"/>
        </w:rPr>
        <w:t>NV</w:t>
      </w:r>
      <w:r w:rsidR="00046DEA" w:rsidRPr="00B67456">
        <w:rPr>
          <w:rFonts w:eastAsia="Times New Roman" w:cs="Times New Roman"/>
          <w:sz w:val="28"/>
          <w:szCs w:val="28"/>
          <w:shd w:val="clear" w:color="auto" w:fill="FFFFFF"/>
        </w:rPr>
        <w:t xml:space="preserve"> </w:t>
      </w:r>
      <w:r w:rsidR="00046DEA">
        <w:rPr>
          <w:rFonts w:eastAsia="Times New Roman" w:cs="Times New Roman"/>
          <w:sz w:val="28"/>
          <w:szCs w:val="28"/>
          <w:shd w:val="clear" w:color="auto" w:fill="FFFFFF"/>
        </w:rPr>
        <w:t>k</w:t>
      </w:r>
      <w:r w:rsidRPr="00B67456">
        <w:rPr>
          <w:rFonts w:eastAsia="Times New Roman" w:cs="Times New Roman"/>
          <w:sz w:val="28"/>
          <w:szCs w:val="28"/>
          <w:shd w:val="clear" w:color="auto" w:fill="FFFFFF"/>
        </w:rPr>
        <w:t>hông sử dụng mạng xã hội để phát tán, tuyên tr</w:t>
      </w:r>
      <w:r>
        <w:rPr>
          <w:rFonts w:eastAsia="Times New Roman" w:cs="Times New Roman"/>
          <w:sz w:val="28"/>
          <w:szCs w:val="28"/>
          <w:shd w:val="clear" w:color="auto" w:fill="FFFFFF"/>
        </w:rPr>
        <w:t xml:space="preserve">uyền, bình luận những thông tin </w:t>
      </w:r>
      <w:r w:rsidRPr="00B67456">
        <w:rPr>
          <w:rFonts w:eastAsia="Times New Roman" w:cs="Times New Roman"/>
          <w:sz w:val="28"/>
          <w:szCs w:val="28"/>
          <w:shd w:val="clear" w:color="auto" w:fill="FFFFFF"/>
        </w:rPr>
        <w:t>hoặc hình ảnh trái thuần phong mỹ tục, trái đường lối của Đảng, chính sách, pháp</w:t>
      </w:r>
      <w:r>
        <w:rPr>
          <w:rFonts w:eastAsia="Times New Roman" w:cs="Times New Roman"/>
          <w:sz w:val="28"/>
          <w:szCs w:val="28"/>
          <w:shd w:val="clear" w:color="auto" w:fill="FFFFFF"/>
        </w:rPr>
        <w:t xml:space="preserve"> </w:t>
      </w:r>
      <w:r w:rsidRPr="00B67456">
        <w:rPr>
          <w:rFonts w:eastAsia="Times New Roman" w:cs="Times New Roman"/>
          <w:sz w:val="28"/>
          <w:szCs w:val="28"/>
          <w:shd w:val="clear" w:color="auto" w:fill="FFFFFF"/>
        </w:rPr>
        <w:t>luật của Nhà nước hoặc làm ảnh hưởng xấu đến môi trường giáo dục. Không gian lận, dối trá, vu khống, gây hiềm khích,</w:t>
      </w:r>
      <w:r>
        <w:rPr>
          <w:rFonts w:eastAsia="Times New Roman" w:cs="Times New Roman"/>
          <w:sz w:val="28"/>
          <w:szCs w:val="28"/>
          <w:shd w:val="clear" w:color="auto" w:fill="FFFFFF"/>
        </w:rPr>
        <w:t xml:space="preserve"> quấy rối, ép </w:t>
      </w:r>
    </w:p>
    <w:p w:rsidR="00490A22" w:rsidRDefault="00B67456" w:rsidP="00490A22">
      <w:pPr>
        <w:shd w:val="clear" w:color="auto" w:fill="FFFFFF"/>
        <w:spacing w:after="0" w:line="288" w:lineRule="auto"/>
        <w:jc w:val="both"/>
        <w:rPr>
          <w:rFonts w:eastAsia="Times New Roman" w:cs="Times New Roman"/>
          <w:sz w:val="28"/>
          <w:szCs w:val="28"/>
          <w:shd w:val="clear" w:color="auto" w:fill="FFFFFF"/>
        </w:rPr>
      </w:pPr>
      <w:proofErr w:type="gramStart"/>
      <w:r>
        <w:rPr>
          <w:rFonts w:eastAsia="Times New Roman" w:cs="Times New Roman"/>
          <w:sz w:val="28"/>
          <w:szCs w:val="28"/>
          <w:shd w:val="clear" w:color="auto" w:fill="FFFFFF"/>
        </w:rPr>
        <w:t>buộc</w:t>
      </w:r>
      <w:proofErr w:type="gramEnd"/>
      <w:r>
        <w:rPr>
          <w:rFonts w:eastAsia="Times New Roman" w:cs="Times New Roman"/>
          <w:sz w:val="28"/>
          <w:szCs w:val="28"/>
          <w:shd w:val="clear" w:color="auto" w:fill="FFFFFF"/>
        </w:rPr>
        <w:t xml:space="preserve">, đe dọa, bạo </w:t>
      </w:r>
      <w:r w:rsidR="00046DEA">
        <w:rPr>
          <w:rFonts w:eastAsia="Times New Roman" w:cs="Times New Roman"/>
          <w:sz w:val="28"/>
          <w:szCs w:val="28"/>
          <w:shd w:val="clear" w:color="auto" w:fill="FFFFFF"/>
        </w:rPr>
        <w:t>lực với người khác.</w:t>
      </w:r>
      <w:r w:rsidRPr="00B67456">
        <w:rPr>
          <w:rFonts w:eastAsia="Times New Roman" w:cs="Times New Roman"/>
          <w:sz w:val="28"/>
          <w:szCs w:val="28"/>
          <w:shd w:val="clear" w:color="auto" w:fill="FFFFFF"/>
        </w:rPr>
        <w:t xml:space="preserve"> Không làm tổn hại đến sức khỏe, danh dự, </w:t>
      </w:r>
    </w:p>
    <w:p w:rsidR="00B67456" w:rsidRDefault="00B67456" w:rsidP="00490A22">
      <w:pPr>
        <w:shd w:val="clear" w:color="auto" w:fill="FFFFFF"/>
        <w:spacing w:after="0" w:line="288" w:lineRule="auto"/>
        <w:jc w:val="both"/>
        <w:rPr>
          <w:rFonts w:eastAsia="Times New Roman" w:cs="Times New Roman"/>
          <w:sz w:val="28"/>
          <w:szCs w:val="28"/>
          <w:shd w:val="clear" w:color="auto" w:fill="FFFFFF"/>
        </w:rPr>
      </w:pPr>
      <w:proofErr w:type="gramStart"/>
      <w:r w:rsidRPr="00B67456">
        <w:rPr>
          <w:rFonts w:eastAsia="Times New Roman" w:cs="Times New Roman"/>
          <w:sz w:val="28"/>
          <w:szCs w:val="28"/>
          <w:shd w:val="clear" w:color="auto" w:fill="FFFFFF"/>
        </w:rPr>
        <w:lastRenderedPageBreak/>
        <w:t>nhân</w:t>
      </w:r>
      <w:proofErr w:type="gramEnd"/>
      <w:r w:rsidRPr="00B67456">
        <w:rPr>
          <w:rFonts w:eastAsia="Times New Roman" w:cs="Times New Roman"/>
          <w:sz w:val="28"/>
          <w:szCs w:val="28"/>
          <w:shd w:val="clear" w:color="auto" w:fill="FFFFFF"/>
        </w:rPr>
        <w:t xml:space="preserve"> p</w:t>
      </w:r>
      <w:r>
        <w:rPr>
          <w:rFonts w:eastAsia="Times New Roman" w:cs="Times New Roman"/>
          <w:sz w:val="28"/>
          <w:szCs w:val="28"/>
          <w:shd w:val="clear" w:color="auto" w:fill="FFFFFF"/>
        </w:rPr>
        <w:t xml:space="preserve">hẩm của bản thân, người khác và </w:t>
      </w:r>
      <w:r w:rsidRPr="00B67456">
        <w:rPr>
          <w:rFonts w:eastAsia="Times New Roman" w:cs="Times New Roman"/>
          <w:sz w:val="28"/>
          <w:szCs w:val="28"/>
          <w:shd w:val="clear" w:color="auto" w:fill="FFFFFF"/>
        </w:rPr>
        <w:t>uy tín của tập thể.</w:t>
      </w:r>
    </w:p>
    <w:p w:rsidR="00B5272C" w:rsidRPr="00B67456" w:rsidRDefault="00B5272C" w:rsidP="00DA6AD7">
      <w:pPr>
        <w:shd w:val="clear" w:color="auto" w:fill="FFFFFF"/>
        <w:spacing w:after="0" w:line="288" w:lineRule="auto"/>
        <w:ind w:firstLine="720"/>
        <w:jc w:val="both"/>
        <w:rPr>
          <w:rFonts w:eastAsia="Times New Roman" w:cs="Times New Roman"/>
          <w:sz w:val="28"/>
          <w:szCs w:val="28"/>
          <w:shd w:val="clear" w:color="auto" w:fill="FFFFFF"/>
        </w:rPr>
      </w:pPr>
      <w:r w:rsidRPr="0062642D">
        <w:rPr>
          <w:rFonts w:eastAsia="Times New Roman" w:cs="Times New Roman"/>
          <w:b/>
          <w:bCs/>
          <w:sz w:val="28"/>
          <w:szCs w:val="28"/>
          <w:shd w:val="clear" w:color="auto" w:fill="FFFFFF"/>
        </w:rPr>
        <w:t>2.2 Ứng xử của cán bộ quản lý nhà trường</w:t>
      </w:r>
    </w:p>
    <w:p w:rsidR="00490A22" w:rsidRDefault="00046DEA" w:rsidP="00DA6AD7">
      <w:pPr>
        <w:shd w:val="clear" w:color="auto" w:fill="FFFFFF"/>
        <w:spacing w:after="0" w:line="288" w:lineRule="auto"/>
        <w:ind w:firstLine="720"/>
        <w:jc w:val="both"/>
        <w:rPr>
          <w:rFonts w:eastAsia="Times New Roman" w:cs="Times New Roman"/>
          <w:sz w:val="28"/>
          <w:szCs w:val="28"/>
          <w:shd w:val="clear" w:color="auto" w:fill="FFFFFF"/>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 xml:space="preserve">100% CBQL ứng xử với trẻ bằng ngôn ngữ chuẩn mực, dễ hiểu, yêu </w:t>
      </w:r>
    </w:p>
    <w:p w:rsidR="00DA6AD7" w:rsidRDefault="00B5272C" w:rsidP="00490A22">
      <w:pPr>
        <w:shd w:val="clear" w:color="auto" w:fill="FFFFFF"/>
        <w:spacing w:after="0" w:line="288" w:lineRule="auto"/>
        <w:jc w:val="both"/>
        <w:rPr>
          <w:rFonts w:eastAsia="Times New Roman" w:cs="Times New Roman"/>
          <w:sz w:val="28"/>
          <w:szCs w:val="28"/>
          <w:shd w:val="clear" w:color="auto" w:fill="FFFFFF"/>
        </w:rPr>
      </w:pPr>
      <w:proofErr w:type="gramStart"/>
      <w:r w:rsidRPr="0062642D">
        <w:rPr>
          <w:rFonts w:eastAsia="Times New Roman" w:cs="Times New Roman"/>
          <w:sz w:val="28"/>
          <w:szCs w:val="28"/>
          <w:shd w:val="clear" w:color="auto" w:fill="FFFFFF"/>
        </w:rPr>
        <w:t>thương</w:t>
      </w:r>
      <w:proofErr w:type="gramEnd"/>
      <w:r w:rsidRPr="0062642D">
        <w:rPr>
          <w:rFonts w:eastAsia="Times New Roman" w:cs="Times New Roman"/>
          <w:sz w:val="28"/>
          <w:szCs w:val="28"/>
          <w:shd w:val="clear" w:color="auto" w:fill="FFFFFF"/>
        </w:rPr>
        <w:t>, trách nhiệm, bao dung, tôn trọng sự khác biệt, đối xử công bằng, lắng</w:t>
      </w:r>
    </w:p>
    <w:p w:rsidR="00B5272C" w:rsidRPr="00DA6AD7" w:rsidRDefault="00DA6AD7" w:rsidP="00B67456">
      <w:pPr>
        <w:shd w:val="clear" w:color="auto" w:fill="FFFFFF"/>
        <w:spacing w:after="0" w:line="288" w:lineRule="auto"/>
        <w:jc w:val="both"/>
        <w:rPr>
          <w:rFonts w:eastAsia="Times New Roman" w:cs="Times New Roman"/>
          <w:sz w:val="28"/>
          <w:szCs w:val="28"/>
          <w:shd w:val="clear" w:color="auto" w:fill="FFFFFF"/>
        </w:rPr>
      </w:pPr>
      <w:proofErr w:type="gramStart"/>
      <w:r>
        <w:rPr>
          <w:rFonts w:eastAsia="Times New Roman" w:cs="Times New Roman"/>
          <w:sz w:val="28"/>
          <w:szCs w:val="28"/>
          <w:shd w:val="clear" w:color="auto" w:fill="FFFFFF"/>
        </w:rPr>
        <w:t>n</w:t>
      </w:r>
      <w:r w:rsidR="00B5272C" w:rsidRPr="0062642D">
        <w:rPr>
          <w:rFonts w:eastAsia="Times New Roman" w:cs="Times New Roman"/>
          <w:sz w:val="28"/>
          <w:szCs w:val="28"/>
          <w:shd w:val="clear" w:color="auto" w:fill="FFFFFF"/>
        </w:rPr>
        <w:t>ghe</w:t>
      </w:r>
      <w:proofErr w:type="gramEnd"/>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và động viên, khích lệ trẻ. Không xúc phạm, ép buộc, trù dập, bạo hành trẻ.</w:t>
      </w:r>
    </w:p>
    <w:p w:rsidR="00B5272C" w:rsidRPr="0062642D" w:rsidRDefault="00046DEA" w:rsidP="00DA6AD7">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 xml:space="preserve">100% CBQL ứng xử với giáo viên, nhân viên bằng ngôn ngữ chuẩn mực, tôn trọng, khích lệ, động viên; nghiệm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dấu </w:t>
      </w:r>
      <w:proofErr w:type="gramStart"/>
      <w:r w:rsidR="00B5272C" w:rsidRPr="0062642D">
        <w:rPr>
          <w:rFonts w:eastAsia="Times New Roman" w:cs="Times New Roman"/>
          <w:sz w:val="28"/>
          <w:szCs w:val="28"/>
          <w:shd w:val="clear" w:color="auto" w:fill="FFFFFF"/>
        </w:rPr>
        <w:t>vi</w:t>
      </w:r>
      <w:proofErr w:type="gramEnd"/>
      <w:r w:rsidR="00B5272C" w:rsidRPr="0062642D">
        <w:rPr>
          <w:rFonts w:eastAsia="Times New Roman" w:cs="Times New Roman"/>
          <w:sz w:val="28"/>
          <w:szCs w:val="28"/>
          <w:shd w:val="clear" w:color="auto" w:fill="FFFFFF"/>
        </w:rPr>
        <w:t xml:space="preserve"> phạm, đỗ lỗi. </w:t>
      </w:r>
      <w:proofErr w:type="gramStart"/>
      <w:r w:rsidR="00B5272C" w:rsidRPr="0062642D">
        <w:rPr>
          <w:rFonts w:eastAsia="Times New Roman" w:cs="Times New Roman"/>
          <w:sz w:val="28"/>
          <w:szCs w:val="28"/>
          <w:shd w:val="clear" w:color="auto" w:fill="FFFFFF"/>
        </w:rPr>
        <w:t>hỗ</w:t>
      </w:r>
      <w:proofErr w:type="gramEnd"/>
      <w:r w:rsidR="00B5272C" w:rsidRPr="0062642D">
        <w:rPr>
          <w:rFonts w:eastAsia="Times New Roman" w:cs="Times New Roman"/>
          <w:sz w:val="28"/>
          <w:szCs w:val="28"/>
          <w:shd w:val="clear" w:color="auto" w:fill="FFFFFF"/>
        </w:rPr>
        <w:t xml:space="preserve"> trợ, hợp tác, chia sẻ, thân thiện. Không xúc phạm, gây khó khăn, phiền hà, vụ lợi.</w:t>
      </w:r>
    </w:p>
    <w:p w:rsidR="00B5272C" w:rsidRPr="0062642D" w:rsidRDefault="00046DEA" w:rsidP="00DA6AD7">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CBQL ứng xử với phụ huynh bằng ngôn ngữ chuẩn mực, tôn trọng, hỗ trợ, hợp tác, chia sẻ, thân thiện. Không xúc phạm, gây khó khăn, phiền hà, vụ lợi.</w:t>
      </w:r>
    </w:p>
    <w:p w:rsidR="00B5272C" w:rsidRPr="0062642D" w:rsidRDefault="00046DEA" w:rsidP="00DA6AD7">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CBQL ứng xử với khách đến trường bằng ngôn ngữ chuẩn mực, tôn trọng, lịch sự. Không xúc phạm, gây khó khăn, phiền hà.</w:t>
      </w:r>
    </w:p>
    <w:p w:rsidR="00B5272C" w:rsidRPr="0062642D" w:rsidRDefault="00B5272C" w:rsidP="00DA6AD7">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t>2.3 Ứng xử của giáo viên</w:t>
      </w:r>
    </w:p>
    <w:p w:rsidR="00B5272C" w:rsidRPr="0062642D" w:rsidRDefault="00046DEA" w:rsidP="00DA6AD7">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 xml:space="preserve">100% GV ứng xử với trẻ bằng ngôn ngữ chuẩn mực, dễ hiểu, khen hoặc phê bình phù hợp với đối tượng, hoàn cảnh; mẫu mực, bao dung, trách nhiệm, yêu thương, tôn trọng sự khác biệt, đối xử công bằng, tư vấn, lắng nghe và động viên khích lệ trẻ, tích cực phòng, chống bạo lực học đường; xây dựng môi trường giáo dục an toàn, lành mạnh, thân thiện. Không xúc phạm, gây tổn thương, vụ lợi, không trù dập, định kiến, bạo hành, xâm hại, không thờ ơ, né tránh hoặc che dấu các hành </w:t>
      </w:r>
      <w:proofErr w:type="gramStart"/>
      <w:r w:rsidR="00B5272C" w:rsidRPr="0062642D">
        <w:rPr>
          <w:rFonts w:eastAsia="Times New Roman" w:cs="Times New Roman"/>
          <w:sz w:val="28"/>
          <w:szCs w:val="28"/>
          <w:shd w:val="clear" w:color="auto" w:fill="FFFFFF"/>
        </w:rPr>
        <w:t>vi</w:t>
      </w:r>
      <w:proofErr w:type="gramEnd"/>
      <w:r w:rsidR="00B5272C" w:rsidRPr="0062642D">
        <w:rPr>
          <w:rFonts w:eastAsia="Times New Roman" w:cs="Times New Roman"/>
          <w:sz w:val="28"/>
          <w:szCs w:val="28"/>
          <w:shd w:val="clear" w:color="auto" w:fill="FFFFFF"/>
        </w:rPr>
        <w:t xml:space="preserve"> vi phạm của trẻ.</w:t>
      </w:r>
    </w:p>
    <w:p w:rsidR="00B5272C" w:rsidRPr="0062642D" w:rsidRDefault="00046DEA" w:rsidP="00DA6AD7">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GV ứng xử với cán bộ quản lý</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 xml:space="preserve">bằng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dấu các hành </w:t>
      </w:r>
      <w:proofErr w:type="gramStart"/>
      <w:r w:rsidR="00B5272C" w:rsidRPr="0062642D">
        <w:rPr>
          <w:rFonts w:eastAsia="Times New Roman" w:cs="Times New Roman"/>
          <w:sz w:val="28"/>
          <w:szCs w:val="28"/>
          <w:shd w:val="clear" w:color="auto" w:fill="FFFFFF"/>
        </w:rPr>
        <w:t>vi</w:t>
      </w:r>
      <w:proofErr w:type="gramEnd"/>
      <w:r w:rsidR="00B5272C" w:rsidRPr="0062642D">
        <w:rPr>
          <w:rFonts w:eastAsia="Times New Roman" w:cs="Times New Roman"/>
          <w:sz w:val="28"/>
          <w:szCs w:val="28"/>
          <w:shd w:val="clear" w:color="auto" w:fill="FFFFFF"/>
        </w:rPr>
        <w:t xml:space="preserve"> sai phạm của cán bộ quản lý.</w:t>
      </w:r>
    </w:p>
    <w:p w:rsidR="00B5272C" w:rsidRPr="0062642D" w:rsidRDefault="00046DEA" w:rsidP="00DA6AD7">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GV ứng xử với đồng nghiệp và nhân viên bằng ngôn ngữ đúng mực, trung thực, thân thiện, cầu thị, chia sẻ, hỗ trợ, tôn trọng sự khác biệt, bảo vệ uy tín, danh dự và nhân phẩm của đồng nghiệp, nhân viên. Không xúc phạm, vô cảm, gây mất đoàn kết.</w:t>
      </w:r>
    </w:p>
    <w:p w:rsidR="00B5272C" w:rsidRPr="0062642D" w:rsidRDefault="00046DEA" w:rsidP="00DA6AD7">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GV ứng xử với phụ huynh</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bằng ngôn ngữ đúng mực, trung thực, tôn trọng, thân thiện, hợp tác, chia sẻ. Không xúc phạm, áp đặt, vụ lợi.</w:t>
      </w:r>
    </w:p>
    <w:p w:rsidR="00490A22" w:rsidRDefault="00046DEA" w:rsidP="00DA6AD7">
      <w:pPr>
        <w:shd w:val="clear" w:color="auto" w:fill="FFFFFF"/>
        <w:spacing w:after="0" w:line="288" w:lineRule="auto"/>
        <w:ind w:firstLine="720"/>
        <w:jc w:val="both"/>
        <w:rPr>
          <w:rFonts w:eastAsia="Times New Roman" w:cs="Times New Roman"/>
          <w:sz w:val="28"/>
          <w:szCs w:val="28"/>
          <w:shd w:val="clear" w:color="auto" w:fill="FFFFFF"/>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GV ứng xử với khách đến trường</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 xml:space="preserve">bằng ngôn ngữ đúng mực, tôn </w:t>
      </w:r>
    </w:p>
    <w:p w:rsidR="00DE571A" w:rsidRDefault="00B5272C" w:rsidP="00490A22">
      <w:pPr>
        <w:shd w:val="clear" w:color="auto" w:fill="FFFFFF"/>
        <w:spacing w:after="0" w:line="288" w:lineRule="auto"/>
        <w:jc w:val="both"/>
        <w:rPr>
          <w:rFonts w:eastAsia="Times New Roman" w:cs="Times New Roman"/>
          <w:sz w:val="28"/>
          <w:szCs w:val="28"/>
        </w:rPr>
      </w:pPr>
      <w:proofErr w:type="gramStart"/>
      <w:r w:rsidRPr="0062642D">
        <w:rPr>
          <w:rFonts w:eastAsia="Times New Roman" w:cs="Times New Roman"/>
          <w:sz w:val="28"/>
          <w:szCs w:val="28"/>
          <w:shd w:val="clear" w:color="auto" w:fill="FFFFFF"/>
        </w:rPr>
        <w:t>trọng</w:t>
      </w:r>
      <w:proofErr w:type="gramEnd"/>
      <w:r w:rsidRPr="0062642D">
        <w:rPr>
          <w:rFonts w:eastAsia="Times New Roman" w:cs="Times New Roman"/>
          <w:sz w:val="28"/>
          <w:szCs w:val="28"/>
          <w:shd w:val="clear" w:color="auto" w:fill="FFFFFF"/>
        </w:rPr>
        <w:t>. Không xúc phạm, gây khó khăn, phiền hà.</w:t>
      </w:r>
    </w:p>
    <w:p w:rsidR="00B5272C" w:rsidRPr="0062642D" w:rsidRDefault="00B5272C" w:rsidP="00DA6AD7">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lastRenderedPageBreak/>
        <w:t>2.4 Ứng xử của nhân viên</w:t>
      </w:r>
    </w:p>
    <w:p w:rsidR="00490A22" w:rsidRDefault="00046DEA" w:rsidP="00490A22">
      <w:pPr>
        <w:shd w:val="clear" w:color="auto" w:fill="FFFFFF"/>
        <w:spacing w:after="0" w:line="288" w:lineRule="auto"/>
        <w:ind w:firstLine="720"/>
        <w:jc w:val="both"/>
        <w:rPr>
          <w:rFonts w:eastAsia="Times New Roman" w:cs="Times New Roman"/>
          <w:sz w:val="28"/>
          <w:szCs w:val="28"/>
          <w:shd w:val="clear" w:color="auto" w:fill="FFFFFF"/>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NV ứng xử với trẻ</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 xml:space="preserve">bằng ngôn ngữ chuẩn mực, tôn trọng, khoan </w:t>
      </w:r>
    </w:p>
    <w:p w:rsidR="00490A22" w:rsidRDefault="00B5272C" w:rsidP="00490A22">
      <w:pPr>
        <w:shd w:val="clear" w:color="auto" w:fill="FFFFFF"/>
        <w:spacing w:after="0" w:line="288" w:lineRule="auto"/>
        <w:jc w:val="both"/>
        <w:rPr>
          <w:rFonts w:eastAsia="Times New Roman" w:cs="Times New Roman"/>
          <w:sz w:val="28"/>
          <w:szCs w:val="28"/>
          <w:shd w:val="clear" w:color="auto" w:fill="FFFFFF"/>
        </w:rPr>
      </w:pPr>
      <w:proofErr w:type="gramStart"/>
      <w:r w:rsidRPr="0062642D">
        <w:rPr>
          <w:rFonts w:eastAsia="Times New Roman" w:cs="Times New Roman"/>
          <w:sz w:val="28"/>
          <w:szCs w:val="28"/>
          <w:shd w:val="clear" w:color="auto" w:fill="FFFFFF"/>
        </w:rPr>
        <w:t>dung</w:t>
      </w:r>
      <w:proofErr w:type="gramEnd"/>
      <w:r w:rsidRPr="0062642D">
        <w:rPr>
          <w:rFonts w:eastAsia="Times New Roman" w:cs="Times New Roman"/>
          <w:sz w:val="28"/>
          <w:szCs w:val="28"/>
          <w:shd w:val="clear" w:color="auto" w:fill="FFFFFF"/>
        </w:rPr>
        <w:t>, trách nhiệm, giúp đỡ yêu thương, tôn trọng sự khác biệt, đối xử công bằng.</w:t>
      </w:r>
    </w:p>
    <w:p w:rsidR="00B5272C" w:rsidRPr="00490A22" w:rsidRDefault="00B5272C" w:rsidP="00DA6AD7">
      <w:pPr>
        <w:shd w:val="clear" w:color="auto" w:fill="FFFFFF"/>
        <w:spacing w:after="0" w:line="288" w:lineRule="auto"/>
        <w:jc w:val="both"/>
        <w:rPr>
          <w:rFonts w:eastAsia="Times New Roman" w:cs="Times New Roman"/>
          <w:sz w:val="28"/>
          <w:szCs w:val="28"/>
          <w:shd w:val="clear" w:color="auto" w:fill="FFFFFF"/>
        </w:rPr>
      </w:pPr>
      <w:r w:rsidRPr="0062642D">
        <w:rPr>
          <w:rFonts w:eastAsia="Times New Roman" w:cs="Times New Roman"/>
          <w:sz w:val="28"/>
          <w:szCs w:val="28"/>
          <w:shd w:val="clear" w:color="auto" w:fill="FFFFFF"/>
        </w:rPr>
        <w:t xml:space="preserve"> Không xúc phạm, gây tổn thương, vụ lợi, không trù dập, định kiến, bạo hành, xâm hại.</w:t>
      </w:r>
    </w:p>
    <w:p w:rsidR="00B5272C" w:rsidRPr="0062642D" w:rsidRDefault="00046DEA" w:rsidP="00DA6AD7">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NV xử với cán bộ quản lý, giáo viên</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bằng ngôn ngữ đúng mực, trung thực, tôn trọng, hợp tác, chấp hành các nhiệm vụ được giao. Không né tránh trách nhiệm, xúc phạm, gây mất đoàn kết, vụ lợi.</w:t>
      </w:r>
    </w:p>
    <w:p w:rsidR="00B5272C" w:rsidRPr="0062642D" w:rsidRDefault="00046DEA" w:rsidP="00DA6AD7">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NV xử với đồng nghiệp</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bằng ngôn ngữ đúng mực, hợp tác thân thiện. Không xúc phạm, gây mất đoàn kết, né tránh trách nhiệm.</w:t>
      </w:r>
    </w:p>
    <w:p w:rsidR="00B5272C" w:rsidRDefault="00046DEA" w:rsidP="00DA6AD7">
      <w:pPr>
        <w:shd w:val="clear" w:color="auto" w:fill="FFFFFF"/>
        <w:spacing w:after="0" w:line="288" w:lineRule="auto"/>
        <w:ind w:firstLine="720"/>
        <w:jc w:val="both"/>
        <w:rPr>
          <w:rFonts w:eastAsia="Times New Roman" w:cs="Times New Roman"/>
          <w:sz w:val="28"/>
          <w:szCs w:val="28"/>
          <w:shd w:val="clear" w:color="auto" w:fill="FFFFFF"/>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NV xử với phụ huynh và khách đến trường</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bằng ngôn ngữ đúng mực, tôn trọng. Không xúc phạm, gây khó khăn, phiền hà.</w:t>
      </w:r>
    </w:p>
    <w:p w:rsidR="00046DEA" w:rsidRPr="00046DEA" w:rsidRDefault="00046DEA" w:rsidP="00DA6AD7">
      <w:pPr>
        <w:shd w:val="clear" w:color="auto" w:fill="FFFFFF"/>
        <w:spacing w:after="0" w:line="288" w:lineRule="auto"/>
        <w:ind w:firstLine="720"/>
        <w:jc w:val="both"/>
        <w:rPr>
          <w:rFonts w:eastAsia="Times New Roman" w:cs="Times New Roman"/>
          <w:b/>
          <w:sz w:val="28"/>
          <w:szCs w:val="28"/>
        </w:rPr>
      </w:pPr>
      <w:r w:rsidRPr="00046DEA">
        <w:rPr>
          <w:rFonts w:eastAsia="Times New Roman" w:cs="Times New Roman"/>
          <w:b/>
          <w:sz w:val="28"/>
          <w:szCs w:val="28"/>
        </w:rPr>
        <w:t>2.5 Ứng xử của</w:t>
      </w:r>
      <w:r>
        <w:rPr>
          <w:rFonts w:eastAsia="Times New Roman" w:cs="Times New Roman"/>
          <w:b/>
          <w:sz w:val="28"/>
          <w:szCs w:val="28"/>
        </w:rPr>
        <w:t xml:space="preserve"> học</w:t>
      </w:r>
      <w:r w:rsidRPr="00046DEA">
        <w:rPr>
          <w:rFonts w:eastAsia="Times New Roman" w:cs="Times New Roman"/>
          <w:b/>
          <w:sz w:val="28"/>
          <w:szCs w:val="28"/>
        </w:rPr>
        <w:t xml:space="preserve"> sinh</w:t>
      </w:r>
    </w:p>
    <w:p w:rsidR="00046DEA" w:rsidRPr="00046DEA" w:rsidRDefault="00046DEA" w:rsidP="00490A22">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Pr="0062642D">
        <w:rPr>
          <w:rFonts w:eastAsia="Times New Roman" w:cs="Times New Roman"/>
          <w:sz w:val="28"/>
          <w:szCs w:val="28"/>
          <w:shd w:val="clear" w:color="auto" w:fill="FFFFFF"/>
        </w:rPr>
        <w:t xml:space="preserve">100% </w:t>
      </w:r>
      <w:r>
        <w:rPr>
          <w:rFonts w:eastAsia="Times New Roman" w:cs="Times New Roman"/>
          <w:sz w:val="28"/>
          <w:szCs w:val="28"/>
          <w:shd w:val="clear" w:color="auto" w:fill="FFFFFF"/>
        </w:rPr>
        <w:t xml:space="preserve">HS </w:t>
      </w:r>
      <w:r>
        <w:rPr>
          <w:rFonts w:eastAsia="Times New Roman" w:cs="Times New Roman"/>
          <w:sz w:val="28"/>
          <w:szCs w:val="28"/>
        </w:rPr>
        <w:t>ứ</w:t>
      </w:r>
      <w:r w:rsidRPr="00046DEA">
        <w:rPr>
          <w:rFonts w:eastAsia="Times New Roman" w:cs="Times New Roman"/>
          <w:sz w:val="28"/>
          <w:szCs w:val="28"/>
        </w:rPr>
        <w:t>ng xử với cán bộ quản lý, giáo viên, nhân viên: K</w:t>
      </w:r>
      <w:r>
        <w:rPr>
          <w:rFonts w:eastAsia="Times New Roman" w:cs="Times New Roman"/>
          <w:sz w:val="28"/>
          <w:szCs w:val="28"/>
        </w:rPr>
        <w:t>ính trọng, lễ phép, trung thực</w:t>
      </w:r>
      <w:proofErr w:type="gramStart"/>
      <w:r>
        <w:rPr>
          <w:rFonts w:eastAsia="Times New Roman" w:cs="Times New Roman"/>
          <w:sz w:val="28"/>
          <w:szCs w:val="28"/>
        </w:rPr>
        <w:t>,</w:t>
      </w:r>
      <w:r w:rsidRPr="00046DEA">
        <w:rPr>
          <w:rFonts w:eastAsia="Times New Roman" w:cs="Times New Roman"/>
          <w:sz w:val="28"/>
          <w:szCs w:val="28"/>
        </w:rPr>
        <w:t>chia</w:t>
      </w:r>
      <w:proofErr w:type="gramEnd"/>
      <w:r w:rsidRPr="00046DEA">
        <w:rPr>
          <w:rFonts w:eastAsia="Times New Roman" w:cs="Times New Roman"/>
          <w:sz w:val="28"/>
          <w:szCs w:val="28"/>
        </w:rPr>
        <w:t xml:space="preserve"> sẻ, chấp hành các yêu cầu theo quy định. Khô</w:t>
      </w:r>
      <w:r>
        <w:rPr>
          <w:rFonts w:eastAsia="Times New Roman" w:cs="Times New Roman"/>
          <w:sz w:val="28"/>
          <w:szCs w:val="28"/>
        </w:rPr>
        <w:t xml:space="preserve">ng bịa đặt thông tin; không xúc </w:t>
      </w:r>
      <w:r w:rsidRPr="00046DEA">
        <w:rPr>
          <w:rFonts w:eastAsia="Times New Roman" w:cs="Times New Roman"/>
          <w:sz w:val="28"/>
          <w:szCs w:val="28"/>
        </w:rPr>
        <w:t>phạm tinh thần, danh dự, nhân phẩm, bạo lực.</w:t>
      </w:r>
    </w:p>
    <w:p w:rsidR="00046DEA" w:rsidRPr="00046DEA" w:rsidRDefault="00046DEA" w:rsidP="00490A22">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Pr="0062642D">
        <w:rPr>
          <w:rFonts w:eastAsia="Times New Roman" w:cs="Times New Roman"/>
          <w:sz w:val="28"/>
          <w:szCs w:val="28"/>
          <w:shd w:val="clear" w:color="auto" w:fill="FFFFFF"/>
        </w:rPr>
        <w:t xml:space="preserve">100% </w:t>
      </w:r>
      <w:r>
        <w:rPr>
          <w:rFonts w:eastAsia="Times New Roman" w:cs="Times New Roman"/>
          <w:sz w:val="28"/>
          <w:szCs w:val="28"/>
          <w:shd w:val="clear" w:color="auto" w:fill="FFFFFF"/>
        </w:rPr>
        <w:t xml:space="preserve">HS </w:t>
      </w:r>
      <w:r>
        <w:rPr>
          <w:rFonts w:eastAsia="Times New Roman" w:cs="Times New Roman"/>
          <w:sz w:val="28"/>
          <w:szCs w:val="28"/>
        </w:rPr>
        <w:t>ứ</w:t>
      </w:r>
      <w:r w:rsidRPr="00046DEA">
        <w:rPr>
          <w:rFonts w:eastAsia="Times New Roman" w:cs="Times New Roman"/>
          <w:sz w:val="28"/>
          <w:szCs w:val="28"/>
        </w:rPr>
        <w:t>ng xử với các bạn: Ngôn ngữ đúng mực, thân thiệ</w:t>
      </w:r>
      <w:r>
        <w:rPr>
          <w:rFonts w:eastAsia="Times New Roman" w:cs="Times New Roman"/>
          <w:sz w:val="28"/>
          <w:szCs w:val="28"/>
        </w:rPr>
        <w:t xml:space="preserve">n, trung thực, hợp tác, giúp đỡ </w:t>
      </w:r>
      <w:r w:rsidRPr="00046DEA">
        <w:rPr>
          <w:rFonts w:eastAsia="Times New Roman" w:cs="Times New Roman"/>
          <w:sz w:val="28"/>
          <w:szCs w:val="28"/>
        </w:rPr>
        <w:t>và tôn trọng sự khác biệt. Không nói tục, chửi b</w:t>
      </w:r>
      <w:r>
        <w:rPr>
          <w:rFonts w:eastAsia="Times New Roman" w:cs="Times New Roman"/>
          <w:sz w:val="28"/>
          <w:szCs w:val="28"/>
        </w:rPr>
        <w:t xml:space="preserve">ậy, miệt thị, xúc phạm, gây mất </w:t>
      </w:r>
      <w:r w:rsidRPr="00046DEA">
        <w:rPr>
          <w:rFonts w:eastAsia="Times New Roman" w:cs="Times New Roman"/>
          <w:sz w:val="28"/>
          <w:szCs w:val="28"/>
        </w:rPr>
        <w:t>đoàn kết; không bịa đặt, lôi kéo; không phát tán thôn</w:t>
      </w:r>
      <w:r>
        <w:rPr>
          <w:rFonts w:eastAsia="Times New Roman" w:cs="Times New Roman"/>
          <w:sz w:val="28"/>
          <w:szCs w:val="28"/>
        </w:rPr>
        <w:t xml:space="preserve">g tin để nói xấu, làm ảnh hưởng </w:t>
      </w:r>
      <w:r w:rsidRPr="00046DEA">
        <w:rPr>
          <w:rFonts w:eastAsia="Times New Roman" w:cs="Times New Roman"/>
          <w:sz w:val="28"/>
          <w:szCs w:val="28"/>
        </w:rPr>
        <w:t>đến danh dự, nhân phẩm học sinh khác.</w:t>
      </w:r>
    </w:p>
    <w:p w:rsidR="00046DEA" w:rsidRPr="00046DEA" w:rsidRDefault="00046DEA" w:rsidP="00490A22">
      <w:pPr>
        <w:shd w:val="clear" w:color="auto" w:fill="FFFFFF"/>
        <w:spacing w:after="0" w:line="288" w:lineRule="auto"/>
        <w:ind w:firstLine="720"/>
        <w:jc w:val="both"/>
        <w:rPr>
          <w:rFonts w:eastAsia="Times New Roman" w:cs="Times New Roman"/>
          <w:sz w:val="28"/>
          <w:szCs w:val="28"/>
        </w:rPr>
      </w:pPr>
      <w:r w:rsidRPr="00046DEA">
        <w:rPr>
          <w:rFonts w:eastAsia="Times New Roman" w:cs="Times New Roman"/>
          <w:sz w:val="28"/>
          <w:szCs w:val="28"/>
        </w:rPr>
        <w:t>-</w:t>
      </w:r>
      <w:r>
        <w:rPr>
          <w:rFonts w:eastAsia="Times New Roman" w:cs="Times New Roman"/>
          <w:sz w:val="28"/>
          <w:szCs w:val="28"/>
          <w:shd w:val="clear" w:color="auto" w:fill="FFFFFF"/>
        </w:rPr>
        <w:t xml:space="preserve"> </w:t>
      </w:r>
      <w:r w:rsidRPr="0062642D">
        <w:rPr>
          <w:rFonts w:eastAsia="Times New Roman" w:cs="Times New Roman"/>
          <w:sz w:val="28"/>
          <w:szCs w:val="28"/>
          <w:shd w:val="clear" w:color="auto" w:fill="FFFFFF"/>
        </w:rPr>
        <w:t xml:space="preserve">100% </w:t>
      </w:r>
      <w:r>
        <w:rPr>
          <w:rFonts w:eastAsia="Times New Roman" w:cs="Times New Roman"/>
          <w:sz w:val="28"/>
          <w:szCs w:val="28"/>
          <w:shd w:val="clear" w:color="auto" w:fill="FFFFFF"/>
        </w:rPr>
        <w:t xml:space="preserve">HS </w:t>
      </w:r>
      <w:r>
        <w:rPr>
          <w:rFonts w:eastAsia="Times New Roman" w:cs="Times New Roman"/>
          <w:sz w:val="28"/>
          <w:szCs w:val="28"/>
        </w:rPr>
        <w:t>ứ</w:t>
      </w:r>
      <w:r w:rsidRPr="00046DEA">
        <w:rPr>
          <w:rFonts w:eastAsia="Times New Roman" w:cs="Times New Roman"/>
          <w:sz w:val="28"/>
          <w:szCs w:val="28"/>
        </w:rPr>
        <w:t>ng xử với cha mẹ và người thân: Kính trọng, lễ phép, trung thực, yêu thương.</w:t>
      </w:r>
    </w:p>
    <w:p w:rsidR="00046DEA" w:rsidRPr="0062642D" w:rsidRDefault="00046DEA" w:rsidP="00490A22">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- 100%</w:t>
      </w:r>
      <w:r w:rsidRPr="00046DEA">
        <w:rPr>
          <w:rFonts w:eastAsia="Times New Roman" w:cs="Times New Roman"/>
          <w:sz w:val="28"/>
          <w:szCs w:val="28"/>
        </w:rPr>
        <w:t xml:space="preserve"> </w:t>
      </w:r>
      <w:r>
        <w:rPr>
          <w:rFonts w:eastAsia="Times New Roman" w:cs="Times New Roman"/>
          <w:sz w:val="28"/>
          <w:szCs w:val="28"/>
          <w:shd w:val="clear" w:color="auto" w:fill="FFFFFF"/>
        </w:rPr>
        <w:t xml:space="preserve">HS </w:t>
      </w:r>
      <w:r>
        <w:rPr>
          <w:rFonts w:eastAsia="Times New Roman" w:cs="Times New Roman"/>
          <w:sz w:val="28"/>
          <w:szCs w:val="28"/>
        </w:rPr>
        <w:t>ứ</w:t>
      </w:r>
      <w:r w:rsidRPr="00046DEA">
        <w:rPr>
          <w:rFonts w:eastAsia="Times New Roman" w:cs="Times New Roman"/>
          <w:sz w:val="28"/>
          <w:szCs w:val="28"/>
        </w:rPr>
        <w:t>ng xử với khách đến cơ sở giáo dục: Tôn trọng, lễ phép.</w:t>
      </w:r>
    </w:p>
    <w:p w:rsidR="00B5272C" w:rsidRPr="0062642D" w:rsidRDefault="00B5272C" w:rsidP="00490A22">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t>2.</w:t>
      </w:r>
      <w:r w:rsidR="00046DEA">
        <w:rPr>
          <w:rFonts w:eastAsia="Times New Roman" w:cs="Times New Roman"/>
          <w:b/>
          <w:bCs/>
          <w:sz w:val="28"/>
          <w:szCs w:val="28"/>
          <w:shd w:val="clear" w:color="auto" w:fill="FFFFFF"/>
        </w:rPr>
        <w:t>6</w:t>
      </w:r>
      <w:r w:rsidRPr="0062642D">
        <w:rPr>
          <w:rFonts w:eastAsia="Times New Roman" w:cs="Times New Roman"/>
          <w:b/>
          <w:bCs/>
          <w:sz w:val="28"/>
          <w:szCs w:val="28"/>
          <w:shd w:val="clear" w:color="auto" w:fill="FFFFFF"/>
        </w:rPr>
        <w:t xml:space="preserve"> Ứng xử của phụ huynh</w:t>
      </w:r>
    </w:p>
    <w:p w:rsidR="00B5272C" w:rsidRPr="0062642D" w:rsidRDefault="00046DEA" w:rsidP="00490A22">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PH ứng xử với trẻ</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bằng ngôn ngữ đúng mực, tôn trọng, chia sẻ, khích lệ, thân thiện, yêu thương. Không xúc phạm, bạo lực.</w:t>
      </w:r>
    </w:p>
    <w:p w:rsidR="00B5272C" w:rsidRPr="0062642D" w:rsidRDefault="00046DEA" w:rsidP="00490A22">
      <w:pPr>
        <w:shd w:val="clear" w:color="auto" w:fill="FFFFFF"/>
        <w:spacing w:after="0" w:line="288" w:lineRule="auto"/>
        <w:ind w:firstLine="720"/>
        <w:jc w:val="both"/>
        <w:rPr>
          <w:rFonts w:eastAsia="Times New Roman" w:cs="Times New Roman"/>
          <w:sz w:val="28"/>
          <w:szCs w:val="28"/>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PH ứng xử với cán bộ quản lý, giáo viên, nhân viên:</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Tôn trọng, trách nhiệm, hợp tác, chia sẻ. Không bịa đặt thông tin, không xúc phạm tinh thần, danh dự, nhân phẩm.</w:t>
      </w:r>
    </w:p>
    <w:p w:rsidR="00B5272C" w:rsidRDefault="00046DEA" w:rsidP="00490A22">
      <w:pPr>
        <w:shd w:val="clear" w:color="auto" w:fill="FFFFFF"/>
        <w:spacing w:after="0" w:line="288" w:lineRule="auto"/>
        <w:ind w:firstLine="720"/>
        <w:jc w:val="both"/>
        <w:rPr>
          <w:rFonts w:eastAsia="Times New Roman" w:cs="Times New Roman"/>
          <w:spacing w:val="-4"/>
          <w:sz w:val="28"/>
          <w:szCs w:val="28"/>
          <w:shd w:val="clear" w:color="auto" w:fill="FFFFFF"/>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PH ứng xử với phụ huynh: Chào hỏi niềm nở, chỉ dẫn, tôn trọng và lắng nghe ý kiến của cha mẹ trẻ, giải quyết công việc khách quan, tận tình, chu đáo</w:t>
      </w:r>
      <w:proofErr w:type="gramStart"/>
      <w:r w:rsidR="00B5272C" w:rsidRPr="0062642D">
        <w:rPr>
          <w:rFonts w:eastAsia="Times New Roman" w:cs="Times New Roman"/>
          <w:sz w:val="28"/>
          <w:szCs w:val="28"/>
          <w:shd w:val="clear" w:color="auto" w:fill="FFFFFF"/>
        </w:rPr>
        <w:t>,…</w:t>
      </w:r>
      <w:proofErr w:type="gramEnd"/>
      <w:r w:rsidR="00B5272C" w:rsidRPr="0062642D">
        <w:rPr>
          <w:rFonts w:eastAsia="Times New Roman" w:cs="Times New Roman"/>
          <w:sz w:val="28"/>
          <w:szCs w:val="28"/>
          <w:shd w:val="clear" w:color="auto" w:fill="FFFFFF"/>
        </w:rPr>
        <w:t xml:space="preserve"> </w:t>
      </w:r>
      <w:r w:rsidR="00B5272C" w:rsidRPr="00046DEA">
        <w:rPr>
          <w:rFonts w:eastAsia="Times New Roman" w:cs="Times New Roman"/>
          <w:spacing w:val="-4"/>
          <w:sz w:val="28"/>
          <w:szCs w:val="28"/>
          <w:shd w:val="clear" w:color="auto" w:fill="FFFFFF"/>
        </w:rPr>
        <w:t>Giữ vững mối quan hệ; thường xuyên trao đổi để cùng phối hợp giáo dục trẻ tiến bộ; tạo mọi điều kiện giúp đỡ trẻ tích cực tham gia các hoạt động, nhưng không lợi dụng tình cảm hoặc tiền bạc của phụ huynh, vụ lợi cá nhân làm mất uy tín nhà giáo.</w:t>
      </w:r>
    </w:p>
    <w:p w:rsidR="00B5272C" w:rsidRPr="0062642D" w:rsidRDefault="00B5272C" w:rsidP="00490A22">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t>2.</w:t>
      </w:r>
      <w:r w:rsidR="00046DEA">
        <w:rPr>
          <w:rFonts w:eastAsia="Times New Roman" w:cs="Times New Roman"/>
          <w:b/>
          <w:bCs/>
          <w:sz w:val="28"/>
          <w:szCs w:val="28"/>
          <w:shd w:val="clear" w:color="auto" w:fill="FFFFFF"/>
        </w:rPr>
        <w:t>7</w:t>
      </w:r>
      <w:r w:rsidRPr="0062642D">
        <w:rPr>
          <w:rFonts w:eastAsia="Times New Roman" w:cs="Times New Roman"/>
          <w:b/>
          <w:bCs/>
          <w:sz w:val="28"/>
          <w:szCs w:val="28"/>
          <w:shd w:val="clear" w:color="auto" w:fill="FFFFFF"/>
        </w:rPr>
        <w:t xml:space="preserve"> Ứng xử của khách đế</w:t>
      </w:r>
      <w:r w:rsidR="00046DEA">
        <w:rPr>
          <w:rFonts w:eastAsia="Times New Roman" w:cs="Times New Roman"/>
          <w:b/>
          <w:bCs/>
          <w:sz w:val="28"/>
          <w:szCs w:val="28"/>
          <w:shd w:val="clear" w:color="auto" w:fill="FFFFFF"/>
        </w:rPr>
        <w:t>n</w:t>
      </w:r>
      <w:r w:rsidRPr="0062642D">
        <w:rPr>
          <w:rFonts w:eastAsia="Times New Roman" w:cs="Times New Roman"/>
          <w:b/>
          <w:bCs/>
          <w:sz w:val="28"/>
          <w:szCs w:val="28"/>
          <w:shd w:val="clear" w:color="auto" w:fill="FFFFFF"/>
        </w:rPr>
        <w:t xml:space="preserve"> trường</w:t>
      </w:r>
    </w:p>
    <w:p w:rsidR="00490A22" w:rsidRDefault="00046DEA" w:rsidP="00490A22">
      <w:pPr>
        <w:shd w:val="clear" w:color="auto" w:fill="FFFFFF"/>
        <w:spacing w:after="0" w:line="288" w:lineRule="auto"/>
        <w:ind w:firstLine="720"/>
        <w:jc w:val="both"/>
        <w:rPr>
          <w:rFonts w:eastAsia="Times New Roman" w:cs="Times New Roman"/>
          <w:sz w:val="28"/>
          <w:szCs w:val="28"/>
          <w:shd w:val="clear" w:color="auto" w:fill="FFFFFF"/>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100% khách đến trường ứng xử với trẻ</w:t>
      </w:r>
      <w:r w:rsidR="00B5272C" w:rsidRPr="0062642D">
        <w:rPr>
          <w:rFonts w:eastAsia="Times New Roman" w:cs="Times New Roman"/>
          <w:i/>
          <w:iCs/>
          <w:sz w:val="28"/>
          <w:szCs w:val="28"/>
          <w:shd w:val="clear" w:color="auto" w:fill="FFFFFF"/>
        </w:rPr>
        <w:t> </w:t>
      </w:r>
      <w:r w:rsidR="00B5272C" w:rsidRPr="0062642D">
        <w:rPr>
          <w:rFonts w:eastAsia="Times New Roman" w:cs="Times New Roman"/>
          <w:sz w:val="28"/>
          <w:szCs w:val="28"/>
          <w:shd w:val="clear" w:color="auto" w:fill="FFFFFF"/>
        </w:rPr>
        <w:t xml:space="preserve">bằng ngôn ngữ đúng mực, tôn </w:t>
      </w:r>
    </w:p>
    <w:p w:rsidR="00B5272C" w:rsidRPr="0062642D" w:rsidRDefault="00B5272C" w:rsidP="00490A22">
      <w:pPr>
        <w:shd w:val="clear" w:color="auto" w:fill="FFFFFF"/>
        <w:spacing w:after="0" w:line="288" w:lineRule="auto"/>
        <w:jc w:val="both"/>
        <w:rPr>
          <w:rFonts w:eastAsia="Times New Roman" w:cs="Times New Roman"/>
          <w:sz w:val="28"/>
          <w:szCs w:val="28"/>
        </w:rPr>
      </w:pPr>
      <w:proofErr w:type="gramStart"/>
      <w:r w:rsidRPr="0062642D">
        <w:rPr>
          <w:rFonts w:eastAsia="Times New Roman" w:cs="Times New Roman"/>
          <w:sz w:val="28"/>
          <w:szCs w:val="28"/>
          <w:shd w:val="clear" w:color="auto" w:fill="FFFFFF"/>
        </w:rPr>
        <w:lastRenderedPageBreak/>
        <w:t>trọng</w:t>
      </w:r>
      <w:proofErr w:type="gramEnd"/>
      <w:r w:rsidRPr="0062642D">
        <w:rPr>
          <w:rFonts w:eastAsia="Times New Roman" w:cs="Times New Roman"/>
          <w:sz w:val="28"/>
          <w:szCs w:val="28"/>
          <w:shd w:val="clear" w:color="auto" w:fill="FFFFFF"/>
        </w:rPr>
        <w:t>, thân thiện. Không xúc phạm, bạo lực.</w:t>
      </w:r>
    </w:p>
    <w:p w:rsidR="00490A22" w:rsidRDefault="00046DEA" w:rsidP="00490A22">
      <w:pPr>
        <w:shd w:val="clear" w:color="auto" w:fill="FFFFFF"/>
        <w:spacing w:after="0" w:line="288" w:lineRule="auto"/>
        <w:ind w:firstLine="720"/>
        <w:jc w:val="both"/>
        <w:rPr>
          <w:rFonts w:eastAsia="Times New Roman" w:cs="Times New Roman"/>
          <w:sz w:val="28"/>
          <w:szCs w:val="28"/>
          <w:shd w:val="clear" w:color="auto" w:fill="FFFFFF"/>
        </w:rPr>
      </w:pPr>
      <w:r>
        <w:rPr>
          <w:rFonts w:eastAsia="Times New Roman" w:cs="Times New Roman"/>
          <w:sz w:val="28"/>
          <w:szCs w:val="28"/>
          <w:shd w:val="clear" w:color="auto" w:fill="FFFFFF"/>
        </w:rPr>
        <w:t xml:space="preserve">- </w:t>
      </w:r>
      <w:r w:rsidR="00B5272C" w:rsidRPr="0062642D">
        <w:rPr>
          <w:rFonts w:eastAsia="Times New Roman" w:cs="Times New Roman"/>
          <w:sz w:val="28"/>
          <w:szCs w:val="28"/>
          <w:shd w:val="clear" w:color="auto" w:fill="FFFFFF"/>
        </w:rPr>
        <w:t xml:space="preserve">100% khách đến trường ứng xử với cán bộ quản lý, giáo viên, nhân </w:t>
      </w:r>
    </w:p>
    <w:p w:rsidR="00490A22" w:rsidRDefault="00B5272C" w:rsidP="00490A22">
      <w:pPr>
        <w:shd w:val="clear" w:color="auto" w:fill="FFFFFF"/>
        <w:spacing w:after="0" w:line="288" w:lineRule="auto"/>
        <w:jc w:val="both"/>
        <w:rPr>
          <w:rFonts w:eastAsia="Times New Roman" w:cs="Times New Roman"/>
          <w:sz w:val="28"/>
          <w:szCs w:val="28"/>
          <w:shd w:val="clear" w:color="auto" w:fill="FFFFFF"/>
        </w:rPr>
      </w:pPr>
      <w:proofErr w:type="gramStart"/>
      <w:r w:rsidRPr="0062642D">
        <w:rPr>
          <w:rFonts w:eastAsia="Times New Roman" w:cs="Times New Roman"/>
          <w:sz w:val="28"/>
          <w:szCs w:val="28"/>
          <w:shd w:val="clear" w:color="auto" w:fill="FFFFFF"/>
        </w:rPr>
        <w:t>viên</w:t>
      </w:r>
      <w:proofErr w:type="gramEnd"/>
      <w:r w:rsidRPr="0062642D">
        <w:rPr>
          <w:rFonts w:eastAsia="Times New Roman" w:cs="Times New Roman"/>
          <w:sz w:val="28"/>
          <w:szCs w:val="28"/>
          <w:shd w:val="clear" w:color="auto" w:fill="FFFFFF"/>
        </w:rPr>
        <w:t>:</w:t>
      </w:r>
      <w:r w:rsidRPr="0062642D">
        <w:rPr>
          <w:rFonts w:eastAsia="Times New Roman" w:cs="Times New Roman"/>
          <w:i/>
          <w:iCs/>
          <w:sz w:val="28"/>
          <w:szCs w:val="28"/>
          <w:shd w:val="clear" w:color="auto" w:fill="FFFFFF"/>
        </w:rPr>
        <w:t> </w:t>
      </w:r>
      <w:r w:rsidRPr="0062642D">
        <w:rPr>
          <w:rFonts w:eastAsia="Times New Roman" w:cs="Times New Roman"/>
          <w:sz w:val="28"/>
          <w:szCs w:val="28"/>
          <w:shd w:val="clear" w:color="auto" w:fill="FFFFFF"/>
        </w:rPr>
        <w:t xml:space="preserve">Đúng mực, tôn trọng. Không bịa đặt thông tin, Không xúc phạm tinh thần, </w:t>
      </w:r>
    </w:p>
    <w:p w:rsidR="00B5272C" w:rsidRPr="0062642D" w:rsidRDefault="00B5272C" w:rsidP="00490A22">
      <w:pPr>
        <w:shd w:val="clear" w:color="auto" w:fill="FFFFFF"/>
        <w:spacing w:after="0" w:line="288" w:lineRule="auto"/>
        <w:jc w:val="both"/>
        <w:rPr>
          <w:rFonts w:eastAsia="Times New Roman" w:cs="Times New Roman"/>
          <w:sz w:val="28"/>
          <w:szCs w:val="28"/>
        </w:rPr>
      </w:pPr>
      <w:proofErr w:type="gramStart"/>
      <w:r w:rsidRPr="0062642D">
        <w:rPr>
          <w:rFonts w:eastAsia="Times New Roman" w:cs="Times New Roman"/>
          <w:sz w:val="28"/>
          <w:szCs w:val="28"/>
          <w:shd w:val="clear" w:color="auto" w:fill="FFFFFF"/>
        </w:rPr>
        <w:t>danh</w:t>
      </w:r>
      <w:proofErr w:type="gramEnd"/>
      <w:r w:rsidRPr="0062642D">
        <w:rPr>
          <w:rFonts w:eastAsia="Times New Roman" w:cs="Times New Roman"/>
          <w:sz w:val="28"/>
          <w:szCs w:val="28"/>
          <w:shd w:val="clear" w:color="auto" w:fill="FFFFFF"/>
        </w:rPr>
        <w:t xml:space="preserve"> dự, nhân phẩm.</w:t>
      </w:r>
    </w:p>
    <w:p w:rsidR="00B5272C" w:rsidRPr="0062642D" w:rsidRDefault="00B5272C" w:rsidP="00490A22">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b/>
          <w:bCs/>
          <w:sz w:val="28"/>
          <w:szCs w:val="28"/>
          <w:shd w:val="clear" w:color="auto" w:fill="FFFFFF"/>
        </w:rPr>
        <w:t xml:space="preserve">III. </w:t>
      </w:r>
      <w:r w:rsidR="00DE571A">
        <w:rPr>
          <w:rFonts w:eastAsia="Times New Roman" w:cs="Times New Roman"/>
          <w:b/>
          <w:bCs/>
          <w:sz w:val="28"/>
          <w:szCs w:val="28"/>
          <w:shd w:val="clear" w:color="auto" w:fill="FFFFFF"/>
        </w:rPr>
        <w:t>TỔ CHỨC THỰC HIỆN</w:t>
      </w:r>
    </w:p>
    <w:p w:rsidR="00DE571A" w:rsidRPr="00DE571A" w:rsidRDefault="00DE571A" w:rsidP="00490A22">
      <w:pPr>
        <w:shd w:val="clear" w:color="auto" w:fill="FFFFFF"/>
        <w:spacing w:after="0" w:line="288" w:lineRule="auto"/>
        <w:ind w:firstLine="720"/>
        <w:jc w:val="both"/>
        <w:rPr>
          <w:rFonts w:eastAsia="Times New Roman" w:cs="Times New Roman"/>
          <w:b/>
          <w:bCs/>
          <w:sz w:val="28"/>
          <w:szCs w:val="28"/>
          <w:shd w:val="clear" w:color="auto" w:fill="FFFFFF"/>
        </w:rPr>
      </w:pPr>
      <w:r>
        <w:rPr>
          <w:rFonts w:eastAsia="Times New Roman" w:cs="Times New Roman"/>
          <w:b/>
          <w:bCs/>
          <w:sz w:val="28"/>
          <w:szCs w:val="28"/>
          <w:shd w:val="clear" w:color="auto" w:fill="FFFFFF"/>
        </w:rPr>
        <w:t xml:space="preserve">1. </w:t>
      </w:r>
      <w:r w:rsidRPr="00DE571A">
        <w:rPr>
          <w:rFonts w:eastAsia="Times New Roman" w:cs="Times New Roman"/>
          <w:b/>
          <w:bCs/>
          <w:sz w:val="28"/>
          <w:szCs w:val="28"/>
          <w:shd w:val="clear" w:color="auto" w:fill="FFFFFF"/>
        </w:rPr>
        <w:t>Ban giám hiệu:</w:t>
      </w:r>
    </w:p>
    <w:p w:rsidR="00DE571A" w:rsidRDefault="00B5272C" w:rsidP="00DE571A">
      <w:pPr>
        <w:shd w:val="clear" w:color="auto" w:fill="FFFFFF"/>
        <w:spacing w:after="0" w:line="288" w:lineRule="auto"/>
        <w:ind w:firstLine="720"/>
        <w:jc w:val="both"/>
        <w:rPr>
          <w:rFonts w:eastAsia="Times New Roman" w:cs="Times New Roman"/>
          <w:sz w:val="28"/>
          <w:szCs w:val="28"/>
          <w:shd w:val="clear" w:color="auto" w:fill="FFFFFF"/>
        </w:rPr>
      </w:pPr>
      <w:r w:rsidRPr="00DE571A">
        <w:rPr>
          <w:rFonts w:eastAsia="Times New Roman" w:cs="Times New Roman"/>
          <w:sz w:val="28"/>
          <w:szCs w:val="28"/>
          <w:shd w:val="clear" w:color="auto" w:fill="FFFFFF"/>
        </w:rPr>
        <w:t xml:space="preserve">Hiệu trưởng chịu trách nhiệm phổ biến, quán triệt đến toàn thể cán bộ, giáo viên, nhân viên và tổ chức thực hiện nghiêm túc quy tắc này. Công khai Quy tắc ứng xử trong </w:t>
      </w:r>
      <w:r w:rsidR="00DE571A" w:rsidRPr="00DE571A">
        <w:rPr>
          <w:rFonts w:eastAsia="Times New Roman" w:cs="Times New Roman"/>
          <w:sz w:val="28"/>
          <w:szCs w:val="28"/>
          <w:shd w:val="clear" w:color="auto" w:fill="FFFFFF"/>
        </w:rPr>
        <w:t>nhà trường bằng mọi hình thức tớ</w:t>
      </w:r>
      <w:r w:rsidRPr="00DE571A">
        <w:rPr>
          <w:rFonts w:eastAsia="Times New Roman" w:cs="Times New Roman"/>
          <w:sz w:val="28"/>
          <w:szCs w:val="28"/>
          <w:shd w:val="clear" w:color="auto" w:fill="FFFFFF"/>
        </w:rPr>
        <w:t xml:space="preserve">i toàn thể Cán bộ, giáo viên, nhân viên. Trách nhiệm của người đứng đầu và cấp phó của người đứng đầu đơn vị tổ chức thực hiện; kiểm tra, giám sát, phê bình, chấn chỉnh, xử lý các vi phạm hoặc đề nghị cơ quan, đơn vị có thẩm quyền xử lý các vi phạm đối với cán bộ, công chức, viên chức trong đơn vị theo phân cấp quản lý khi thực hiện Quy tắc ứng xử. </w:t>
      </w:r>
    </w:p>
    <w:p w:rsidR="00DE571A" w:rsidRPr="00DE571A" w:rsidRDefault="00DE571A" w:rsidP="00490A22">
      <w:pPr>
        <w:shd w:val="clear" w:color="auto" w:fill="FFFFFF"/>
        <w:spacing w:after="0" w:line="288" w:lineRule="auto"/>
        <w:ind w:firstLine="720"/>
        <w:jc w:val="both"/>
        <w:rPr>
          <w:rFonts w:eastAsia="Times New Roman" w:cs="Times New Roman"/>
          <w:b/>
          <w:sz w:val="28"/>
          <w:szCs w:val="28"/>
          <w:shd w:val="clear" w:color="auto" w:fill="FFFFFF"/>
        </w:rPr>
      </w:pPr>
      <w:r w:rsidRPr="00DE571A">
        <w:rPr>
          <w:rFonts w:eastAsia="Times New Roman" w:cs="Times New Roman"/>
          <w:b/>
          <w:sz w:val="28"/>
          <w:szCs w:val="28"/>
          <w:shd w:val="clear" w:color="auto" w:fill="FFFFFF"/>
        </w:rPr>
        <w:t>2. BCH Công Đoàn</w:t>
      </w:r>
      <w:r>
        <w:rPr>
          <w:rFonts w:eastAsia="Times New Roman" w:cs="Times New Roman"/>
          <w:b/>
          <w:sz w:val="28"/>
          <w:szCs w:val="28"/>
          <w:shd w:val="clear" w:color="auto" w:fill="FFFFFF"/>
        </w:rPr>
        <w:t>- Chi Đoàn</w:t>
      </w:r>
    </w:p>
    <w:p w:rsidR="00B5272C" w:rsidRPr="00DE571A" w:rsidRDefault="00DE571A" w:rsidP="00DE571A">
      <w:pPr>
        <w:shd w:val="clear" w:color="auto" w:fill="FFFFFF"/>
        <w:spacing w:after="0" w:line="288" w:lineRule="auto"/>
        <w:ind w:firstLine="720"/>
        <w:jc w:val="both"/>
        <w:rPr>
          <w:rFonts w:eastAsia="Times New Roman" w:cs="Times New Roman"/>
          <w:spacing w:val="-2"/>
          <w:sz w:val="28"/>
          <w:szCs w:val="28"/>
        </w:rPr>
      </w:pPr>
      <w:r w:rsidRPr="00DE571A">
        <w:rPr>
          <w:rFonts w:eastAsia="Times New Roman" w:cs="Times New Roman"/>
          <w:spacing w:val="-2"/>
          <w:sz w:val="28"/>
          <w:szCs w:val="28"/>
          <w:shd w:val="clear" w:color="auto" w:fill="FFFFFF"/>
        </w:rPr>
        <w:t xml:space="preserve">BCH </w:t>
      </w:r>
      <w:r w:rsidR="00B5272C" w:rsidRPr="00DE571A">
        <w:rPr>
          <w:rFonts w:eastAsia="Times New Roman" w:cs="Times New Roman"/>
          <w:spacing w:val="-2"/>
          <w:sz w:val="28"/>
          <w:szCs w:val="28"/>
          <w:shd w:val="clear" w:color="auto" w:fill="FFFFFF"/>
        </w:rPr>
        <w:t>Công đoàn</w:t>
      </w:r>
      <w:r w:rsidRPr="00DE571A">
        <w:rPr>
          <w:rFonts w:eastAsia="Times New Roman" w:cs="Times New Roman"/>
          <w:spacing w:val="-2"/>
          <w:sz w:val="28"/>
          <w:szCs w:val="28"/>
          <w:shd w:val="clear" w:color="auto" w:fill="FFFFFF"/>
        </w:rPr>
        <w:t>, Chi đoàn</w:t>
      </w:r>
      <w:r w:rsidR="00B5272C" w:rsidRPr="00DE571A">
        <w:rPr>
          <w:rFonts w:eastAsia="Times New Roman" w:cs="Times New Roman"/>
          <w:spacing w:val="-2"/>
          <w:sz w:val="28"/>
          <w:szCs w:val="28"/>
          <w:shd w:val="clear" w:color="auto" w:fill="FFFFFF"/>
        </w:rPr>
        <w:t xml:space="preserve"> tuyên truyền, phổ biến, </w:t>
      </w:r>
      <w:proofErr w:type="gramStart"/>
      <w:r w:rsidR="00B5272C" w:rsidRPr="00DE571A">
        <w:rPr>
          <w:rFonts w:eastAsia="Times New Roman" w:cs="Times New Roman"/>
          <w:spacing w:val="-2"/>
          <w:sz w:val="28"/>
          <w:szCs w:val="28"/>
          <w:shd w:val="clear" w:color="auto" w:fill="FFFFFF"/>
        </w:rPr>
        <w:t>theo</w:t>
      </w:r>
      <w:proofErr w:type="gramEnd"/>
      <w:r w:rsidR="00B5272C" w:rsidRPr="00DE571A">
        <w:rPr>
          <w:rFonts w:eastAsia="Times New Roman" w:cs="Times New Roman"/>
          <w:spacing w:val="-2"/>
          <w:sz w:val="28"/>
          <w:szCs w:val="28"/>
          <w:shd w:val="clear" w:color="auto" w:fill="FFFFFF"/>
        </w:rPr>
        <w:t xml:space="preserve"> dõi, đánh giá xếp loại cán bộ, giáo viên, nhân viên hàng năm. Quán triệt, hướng dẫn, tổ chức thực hiện Quy tắc này, làm căn cứ để đánh giá, xếp loại cán bộ, giáo viên, nhân viên. Kiểm tra, giám sát việc thực hiện Quy tắc này của cán bộ, giáo viên, nhân viên. Phê bình, chấn chỉnh, xử lý các </w:t>
      </w:r>
      <w:proofErr w:type="gramStart"/>
      <w:r w:rsidR="00B5272C" w:rsidRPr="00DE571A">
        <w:rPr>
          <w:rFonts w:eastAsia="Times New Roman" w:cs="Times New Roman"/>
          <w:spacing w:val="-2"/>
          <w:sz w:val="28"/>
          <w:szCs w:val="28"/>
          <w:shd w:val="clear" w:color="auto" w:fill="FFFFFF"/>
        </w:rPr>
        <w:t>vi</w:t>
      </w:r>
      <w:proofErr w:type="gramEnd"/>
      <w:r w:rsidR="00B5272C" w:rsidRPr="00DE571A">
        <w:rPr>
          <w:rFonts w:eastAsia="Times New Roman" w:cs="Times New Roman"/>
          <w:spacing w:val="-2"/>
          <w:sz w:val="28"/>
          <w:szCs w:val="28"/>
          <w:shd w:val="clear" w:color="auto" w:fill="FFFFFF"/>
        </w:rPr>
        <w:t xml:space="preserve"> phạm đối với cán bộ, giáo viên, nhân viên của trường.</w:t>
      </w:r>
    </w:p>
    <w:p w:rsidR="00DE571A" w:rsidRPr="00DE571A" w:rsidRDefault="00DE571A" w:rsidP="00490A22">
      <w:pPr>
        <w:shd w:val="clear" w:color="auto" w:fill="FFFFFF"/>
        <w:spacing w:after="0" w:line="288" w:lineRule="auto"/>
        <w:ind w:firstLine="720"/>
        <w:jc w:val="both"/>
        <w:rPr>
          <w:rFonts w:eastAsia="Times New Roman" w:cs="Times New Roman"/>
          <w:b/>
          <w:sz w:val="28"/>
          <w:szCs w:val="28"/>
          <w:shd w:val="clear" w:color="auto" w:fill="FFFFFF"/>
        </w:rPr>
      </w:pPr>
      <w:r w:rsidRPr="00DE571A">
        <w:rPr>
          <w:rFonts w:eastAsia="Times New Roman" w:cs="Times New Roman"/>
          <w:b/>
          <w:sz w:val="28"/>
          <w:szCs w:val="28"/>
          <w:shd w:val="clear" w:color="auto" w:fill="FFFFFF"/>
        </w:rPr>
        <w:t>3. Giáo viên- Nhân viên</w:t>
      </w:r>
    </w:p>
    <w:p w:rsidR="00B5272C" w:rsidRPr="0062642D" w:rsidRDefault="00B5272C" w:rsidP="00DE571A">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sz w:val="28"/>
          <w:szCs w:val="28"/>
          <w:shd w:val="clear" w:color="auto" w:fill="FFFFFF"/>
        </w:rPr>
        <w:t xml:space="preserve">Các tổ trưởng tổ chuyên môn, tổ văn phòng tổ chức cho giáo viên, nhân viên trong tổ nghiên cứu, học tập, thực hiện nghiêm túc Quy tắc ứng xử đã ban hành và thực hiện đề xuất thưởng, phạt cá nhân trong tổ theo mức độ vi phạm. Phối hợp với lãnh đạo nhà trường </w:t>
      </w:r>
      <w:proofErr w:type="gramStart"/>
      <w:r w:rsidRPr="0062642D">
        <w:rPr>
          <w:rFonts w:eastAsia="Times New Roman" w:cs="Times New Roman"/>
          <w:sz w:val="28"/>
          <w:szCs w:val="28"/>
          <w:shd w:val="clear" w:color="auto" w:fill="FFFFFF"/>
        </w:rPr>
        <w:t>theo</w:t>
      </w:r>
      <w:proofErr w:type="gramEnd"/>
      <w:r w:rsidRPr="0062642D">
        <w:rPr>
          <w:rFonts w:eastAsia="Times New Roman" w:cs="Times New Roman"/>
          <w:sz w:val="28"/>
          <w:szCs w:val="28"/>
          <w:shd w:val="clear" w:color="auto" w:fill="FFFFFF"/>
        </w:rPr>
        <w:t xml:space="preserve"> dõi, đánh giá xếp loại cán bộ, giáo viên, nhân viên hàng năm.</w:t>
      </w:r>
    </w:p>
    <w:p w:rsidR="00B5272C" w:rsidRPr="0062642D" w:rsidRDefault="00B5272C" w:rsidP="00DE571A">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sz w:val="28"/>
          <w:szCs w:val="28"/>
          <w:shd w:val="clear" w:color="auto" w:fill="FFFFFF"/>
        </w:rPr>
        <w:t xml:space="preserve">Thực hiện và vận động các đồng nghiệp thực hiện đúng các quy định tại Quy tắc ứng xử. Nếu phát hiện cá nhân </w:t>
      </w:r>
      <w:proofErr w:type="gramStart"/>
      <w:r w:rsidRPr="0062642D">
        <w:rPr>
          <w:rFonts w:eastAsia="Times New Roman" w:cs="Times New Roman"/>
          <w:sz w:val="28"/>
          <w:szCs w:val="28"/>
          <w:shd w:val="clear" w:color="auto" w:fill="FFFFFF"/>
        </w:rPr>
        <w:t>vi</w:t>
      </w:r>
      <w:proofErr w:type="gramEnd"/>
      <w:r w:rsidRPr="0062642D">
        <w:rPr>
          <w:rFonts w:eastAsia="Times New Roman" w:cs="Times New Roman"/>
          <w:sz w:val="28"/>
          <w:szCs w:val="28"/>
          <w:shd w:val="clear" w:color="auto" w:fill="FFFFFF"/>
        </w:rPr>
        <w:t xml:space="preserve"> phạm Quy tắc này phải kịp thời góp ý, đồng thời phản ánh với lãnh đạo nhà trường để xử lý tùy theo mức độ vi phạm.</w:t>
      </w:r>
    </w:p>
    <w:p w:rsidR="00B5272C" w:rsidRPr="0062642D" w:rsidRDefault="00B5272C" w:rsidP="00DE571A">
      <w:pPr>
        <w:shd w:val="clear" w:color="auto" w:fill="FFFFFF"/>
        <w:spacing w:after="0" w:line="288" w:lineRule="auto"/>
        <w:ind w:firstLine="720"/>
        <w:jc w:val="both"/>
        <w:rPr>
          <w:rFonts w:eastAsia="Times New Roman" w:cs="Times New Roman"/>
          <w:sz w:val="28"/>
          <w:szCs w:val="28"/>
        </w:rPr>
      </w:pPr>
      <w:r w:rsidRPr="0062642D">
        <w:rPr>
          <w:rFonts w:eastAsia="Times New Roman" w:cs="Times New Roman"/>
          <w:sz w:val="28"/>
          <w:szCs w:val="28"/>
          <w:shd w:val="clear" w:color="auto" w:fill="FFFFFF"/>
        </w:rPr>
        <w:t>Trên đây là báo cáo kết quả tổ chức thực hiện q</w:t>
      </w:r>
      <w:r w:rsidR="00DE571A">
        <w:rPr>
          <w:rFonts w:eastAsia="Times New Roman" w:cs="Times New Roman"/>
          <w:sz w:val="28"/>
          <w:szCs w:val="28"/>
          <w:shd w:val="clear" w:color="auto" w:fill="FFFFFF"/>
        </w:rPr>
        <w:t xml:space="preserve">uy tắc ứng xử </w:t>
      </w:r>
      <w:r w:rsidR="00F01903" w:rsidRPr="00F01903">
        <w:rPr>
          <w:rFonts w:eastAsia="Times New Roman" w:cs="Times New Roman"/>
          <w:bCs/>
          <w:sz w:val="28"/>
          <w:szCs w:val="28"/>
        </w:rPr>
        <w:t xml:space="preserve">của cán bộ, công chức, viên chức, người </w:t>
      </w:r>
      <w:proofErr w:type="gramStart"/>
      <w:r w:rsidR="00F01903" w:rsidRPr="00F01903">
        <w:rPr>
          <w:rFonts w:eastAsia="Times New Roman" w:cs="Times New Roman"/>
          <w:bCs/>
          <w:sz w:val="28"/>
          <w:szCs w:val="28"/>
        </w:rPr>
        <w:t>lao</w:t>
      </w:r>
      <w:proofErr w:type="gramEnd"/>
      <w:r w:rsidR="00F01903" w:rsidRPr="00F01903">
        <w:rPr>
          <w:rFonts w:eastAsia="Times New Roman" w:cs="Times New Roman"/>
          <w:bCs/>
          <w:sz w:val="28"/>
          <w:szCs w:val="28"/>
        </w:rPr>
        <w:t xml:space="preserve"> động</w:t>
      </w:r>
      <w:r w:rsidR="00F01903">
        <w:rPr>
          <w:rFonts w:eastAsia="Times New Roman" w:cs="Times New Roman"/>
          <w:sz w:val="28"/>
          <w:szCs w:val="28"/>
          <w:shd w:val="clear" w:color="auto" w:fill="FFFFFF"/>
        </w:rPr>
        <w:t xml:space="preserve"> </w:t>
      </w:r>
      <w:r w:rsidR="00DE571A">
        <w:rPr>
          <w:rFonts w:eastAsia="Times New Roman" w:cs="Times New Roman"/>
          <w:sz w:val="28"/>
          <w:szCs w:val="28"/>
          <w:shd w:val="clear" w:color="auto" w:fill="FFFFFF"/>
        </w:rPr>
        <w:t xml:space="preserve">trong nhà trường </w:t>
      </w:r>
      <w:r w:rsidR="00F01903">
        <w:rPr>
          <w:rFonts w:eastAsia="Times New Roman" w:cs="Times New Roman"/>
          <w:sz w:val="28"/>
          <w:szCs w:val="28"/>
          <w:shd w:val="clear" w:color="auto" w:fill="FFFFFF"/>
        </w:rPr>
        <w:t xml:space="preserve">6 tháng đầu </w:t>
      </w:r>
      <w:r w:rsidR="00DE571A">
        <w:rPr>
          <w:rFonts w:eastAsia="Times New Roman" w:cs="Times New Roman"/>
          <w:sz w:val="28"/>
          <w:szCs w:val="28"/>
          <w:shd w:val="clear" w:color="auto" w:fill="FFFFFF"/>
        </w:rPr>
        <w:t>n</w:t>
      </w:r>
      <w:r w:rsidR="00F01903">
        <w:rPr>
          <w:rFonts w:eastAsia="Times New Roman" w:cs="Times New Roman"/>
          <w:sz w:val="28"/>
          <w:szCs w:val="28"/>
          <w:shd w:val="clear" w:color="auto" w:fill="FFFFFF"/>
        </w:rPr>
        <w:t xml:space="preserve">ăm </w:t>
      </w:r>
      <w:r w:rsidRPr="0062642D">
        <w:rPr>
          <w:rFonts w:eastAsia="Times New Roman" w:cs="Times New Roman"/>
          <w:sz w:val="28"/>
          <w:szCs w:val="28"/>
          <w:shd w:val="clear" w:color="auto" w:fill="FFFFFF"/>
        </w:rPr>
        <w:t>202</w:t>
      </w:r>
      <w:r w:rsidR="00DE571A">
        <w:rPr>
          <w:rFonts w:eastAsia="Times New Roman" w:cs="Times New Roman"/>
          <w:sz w:val="28"/>
          <w:szCs w:val="28"/>
          <w:shd w:val="clear" w:color="auto" w:fill="FFFFFF"/>
        </w:rPr>
        <w:t>2</w:t>
      </w:r>
      <w:r w:rsidRPr="0062642D">
        <w:rPr>
          <w:rFonts w:eastAsia="Times New Roman" w:cs="Times New Roman"/>
          <w:sz w:val="28"/>
          <w:szCs w:val="28"/>
          <w:shd w:val="clear" w:color="auto" w:fill="FFFFFF"/>
        </w:rPr>
        <w:t>.</w:t>
      </w:r>
    </w:p>
    <w:tbl>
      <w:tblPr>
        <w:tblW w:w="0" w:type="auto"/>
        <w:tblLook w:val="04A0" w:firstRow="1" w:lastRow="0" w:firstColumn="1" w:lastColumn="0" w:noHBand="0" w:noVBand="1"/>
      </w:tblPr>
      <w:tblGrid>
        <w:gridCol w:w="4540"/>
        <w:gridCol w:w="4531"/>
      </w:tblGrid>
      <w:tr w:rsidR="00DE571A" w:rsidRPr="00DE571A" w:rsidTr="00D63E4D">
        <w:tc>
          <w:tcPr>
            <w:tcW w:w="4644" w:type="dxa"/>
          </w:tcPr>
          <w:p w:rsidR="00DE571A" w:rsidRPr="00DE571A" w:rsidRDefault="00DE571A" w:rsidP="00D63E4D">
            <w:pPr>
              <w:keepNext/>
              <w:spacing w:after="0" w:line="288" w:lineRule="auto"/>
              <w:jc w:val="both"/>
              <w:outlineLvl w:val="5"/>
              <w:rPr>
                <w:rFonts w:eastAsia="Calibri" w:cs="Times New Roman"/>
                <w:b/>
                <w:bCs/>
                <w:i/>
                <w:sz w:val="26"/>
                <w:szCs w:val="26"/>
                <w:lang w:val="nl-NL"/>
              </w:rPr>
            </w:pPr>
          </w:p>
          <w:p w:rsidR="00DE571A" w:rsidRPr="00DE571A" w:rsidRDefault="00DE571A" w:rsidP="00D63E4D">
            <w:pPr>
              <w:keepNext/>
              <w:spacing w:after="0" w:line="288" w:lineRule="auto"/>
              <w:jc w:val="both"/>
              <w:outlineLvl w:val="5"/>
              <w:rPr>
                <w:rFonts w:eastAsia="Calibri" w:cs="Times New Roman"/>
                <w:b/>
                <w:bCs/>
                <w:i/>
                <w:sz w:val="26"/>
                <w:szCs w:val="26"/>
              </w:rPr>
            </w:pPr>
            <w:r w:rsidRPr="00DE571A">
              <w:rPr>
                <w:rFonts w:eastAsia="Calibri" w:cs="Times New Roman"/>
                <w:b/>
                <w:bCs/>
                <w:i/>
                <w:sz w:val="26"/>
                <w:szCs w:val="26"/>
              </w:rPr>
              <w:t>Nơi nhận:</w:t>
            </w:r>
          </w:p>
          <w:p w:rsidR="00DE571A" w:rsidRPr="00DE571A" w:rsidRDefault="00DE571A" w:rsidP="00D63E4D">
            <w:pPr>
              <w:keepNext/>
              <w:numPr>
                <w:ilvl w:val="0"/>
                <w:numId w:val="3"/>
              </w:numPr>
              <w:tabs>
                <w:tab w:val="num" w:pos="297"/>
              </w:tabs>
              <w:spacing w:after="0" w:line="288" w:lineRule="auto"/>
              <w:ind w:hanging="663"/>
              <w:jc w:val="both"/>
              <w:outlineLvl w:val="5"/>
              <w:rPr>
                <w:rFonts w:eastAsia="Calibri" w:cs="Times New Roman"/>
                <w:bCs/>
                <w:sz w:val="26"/>
                <w:szCs w:val="26"/>
              </w:rPr>
            </w:pPr>
            <w:r w:rsidRPr="00DE571A">
              <w:rPr>
                <w:rFonts w:eastAsia="Calibri" w:cs="Times New Roman"/>
                <w:bCs/>
                <w:sz w:val="26"/>
                <w:szCs w:val="26"/>
              </w:rPr>
              <w:t xml:space="preserve">Phòng </w:t>
            </w:r>
            <w:r>
              <w:rPr>
                <w:rFonts w:eastAsia="Calibri" w:cs="Times New Roman"/>
                <w:bCs/>
                <w:sz w:val="26"/>
                <w:szCs w:val="26"/>
              </w:rPr>
              <w:t>VHTT</w:t>
            </w:r>
            <w:r w:rsidRPr="00DE571A">
              <w:rPr>
                <w:rFonts w:eastAsia="Calibri" w:cs="Times New Roman"/>
                <w:bCs/>
                <w:sz w:val="26"/>
                <w:szCs w:val="26"/>
              </w:rPr>
              <w:t>;</w:t>
            </w:r>
          </w:p>
          <w:p w:rsidR="00DE571A" w:rsidRPr="00DE571A" w:rsidRDefault="00DE571A" w:rsidP="00D63E4D">
            <w:pPr>
              <w:keepNext/>
              <w:numPr>
                <w:ilvl w:val="0"/>
                <w:numId w:val="3"/>
              </w:numPr>
              <w:tabs>
                <w:tab w:val="num" w:pos="297"/>
              </w:tabs>
              <w:spacing w:after="0" w:line="288" w:lineRule="auto"/>
              <w:ind w:hanging="663"/>
              <w:jc w:val="both"/>
              <w:outlineLvl w:val="5"/>
              <w:rPr>
                <w:rFonts w:eastAsia="Calibri" w:cs="Times New Roman"/>
                <w:bCs/>
                <w:sz w:val="26"/>
                <w:szCs w:val="26"/>
              </w:rPr>
            </w:pPr>
            <w:r w:rsidRPr="00DE571A">
              <w:rPr>
                <w:rFonts w:eastAsia="Calibri" w:cs="Times New Roman"/>
                <w:bCs/>
                <w:sz w:val="26"/>
                <w:szCs w:val="26"/>
              </w:rPr>
              <w:t>Lưu: VT.</w:t>
            </w:r>
          </w:p>
          <w:p w:rsidR="00DE571A" w:rsidRPr="00DE571A" w:rsidRDefault="00DE571A" w:rsidP="00D63E4D">
            <w:pPr>
              <w:spacing w:after="0" w:line="288" w:lineRule="auto"/>
              <w:jc w:val="both"/>
              <w:rPr>
                <w:rFonts w:eastAsia="Calibri" w:cs="Times New Roman"/>
                <w:b/>
                <w:bCs/>
                <w:sz w:val="26"/>
                <w:szCs w:val="26"/>
                <w:lang w:val="nl-NL"/>
              </w:rPr>
            </w:pPr>
          </w:p>
        </w:tc>
        <w:tc>
          <w:tcPr>
            <w:tcW w:w="4644" w:type="dxa"/>
          </w:tcPr>
          <w:p w:rsidR="00DE571A" w:rsidRPr="00DE571A" w:rsidRDefault="00DE571A" w:rsidP="00D63E4D">
            <w:pPr>
              <w:spacing w:after="0" w:line="288" w:lineRule="auto"/>
              <w:jc w:val="center"/>
              <w:rPr>
                <w:rFonts w:eastAsia="Calibri" w:cs="Times New Roman"/>
                <w:b/>
                <w:bCs/>
                <w:sz w:val="28"/>
                <w:szCs w:val="28"/>
                <w:lang w:val="nl-NL"/>
              </w:rPr>
            </w:pPr>
          </w:p>
          <w:p w:rsidR="00222E15" w:rsidRDefault="00222E15" w:rsidP="00222E15">
            <w:pPr>
              <w:spacing w:before="120" w:after="120"/>
              <w:jc w:val="center"/>
              <w:rPr>
                <w:rFonts w:eastAsia="Times New Roman" w:cs="Times New Roman"/>
                <w:b/>
                <w:bCs/>
                <w:color w:val="000000" w:themeColor="text1"/>
                <w:sz w:val="28"/>
                <w:szCs w:val="28"/>
                <w:shd w:val="clear" w:color="auto" w:fill="FFFFFF"/>
              </w:rPr>
            </w:pPr>
            <w:r w:rsidRPr="00344241">
              <w:rPr>
                <w:rFonts w:eastAsia="Times New Roman" w:cs="Times New Roman"/>
                <w:b/>
                <w:bCs/>
                <w:color w:val="000000" w:themeColor="text1"/>
                <w:sz w:val="28"/>
                <w:szCs w:val="28"/>
                <w:shd w:val="clear" w:color="auto" w:fill="FFFFFF"/>
              </w:rPr>
              <w:t>HIỆU TRƯỞNG</w:t>
            </w:r>
          </w:p>
          <w:p w:rsidR="00222E15" w:rsidRDefault="00222E15" w:rsidP="00222E15">
            <w:pPr>
              <w:spacing w:before="120" w:after="120"/>
              <w:rPr>
                <w:rFonts w:eastAsia="Times New Roman" w:cs="Times New Roman"/>
                <w:b/>
                <w:bCs/>
                <w:color w:val="000000" w:themeColor="text1"/>
                <w:sz w:val="28"/>
                <w:szCs w:val="28"/>
                <w:shd w:val="clear" w:color="auto" w:fill="FFFFFF"/>
              </w:rPr>
            </w:pPr>
          </w:p>
          <w:p w:rsidR="00222E15" w:rsidRDefault="00222E15" w:rsidP="00222E15">
            <w:pPr>
              <w:spacing w:before="120" w:after="120"/>
              <w:jc w:val="center"/>
              <w:rPr>
                <w:rFonts w:eastAsia="Times New Roman" w:cs="Times New Roman"/>
                <w:b/>
                <w:bCs/>
                <w:color w:val="000000" w:themeColor="text1"/>
                <w:sz w:val="28"/>
                <w:szCs w:val="28"/>
                <w:shd w:val="clear" w:color="auto" w:fill="FFFFFF"/>
              </w:rPr>
            </w:pPr>
          </w:p>
          <w:p w:rsidR="00DE571A" w:rsidRPr="00DE571A" w:rsidRDefault="00222E15" w:rsidP="00222E15">
            <w:pPr>
              <w:spacing w:after="0" w:line="288" w:lineRule="auto"/>
              <w:jc w:val="center"/>
              <w:rPr>
                <w:rFonts w:eastAsia="Calibri" w:cs="Times New Roman"/>
                <w:b/>
                <w:bCs/>
                <w:sz w:val="28"/>
                <w:szCs w:val="28"/>
                <w:lang w:val="nl-NL"/>
              </w:rPr>
            </w:pPr>
            <w:r>
              <w:rPr>
                <w:rFonts w:eastAsia="Times New Roman" w:cs="Times New Roman"/>
                <w:b/>
                <w:bCs/>
                <w:color w:val="000000" w:themeColor="text1"/>
                <w:sz w:val="28"/>
                <w:szCs w:val="28"/>
                <w:shd w:val="clear" w:color="auto" w:fill="FFFFFF"/>
              </w:rPr>
              <w:t>Trịnh Hoài Hương</w:t>
            </w:r>
          </w:p>
        </w:tc>
      </w:tr>
    </w:tbl>
    <w:p w:rsidR="0032313B" w:rsidRPr="0062642D" w:rsidRDefault="0032313B" w:rsidP="00B67456">
      <w:pPr>
        <w:spacing w:after="0" w:line="288" w:lineRule="auto"/>
        <w:jc w:val="both"/>
        <w:rPr>
          <w:rFonts w:cs="Times New Roman"/>
          <w:sz w:val="28"/>
          <w:szCs w:val="28"/>
        </w:rPr>
      </w:pPr>
      <w:bookmarkStart w:id="0" w:name="_GoBack"/>
      <w:bookmarkEnd w:id="0"/>
    </w:p>
    <w:sectPr w:rsidR="0032313B" w:rsidRPr="0062642D" w:rsidSect="00490A22">
      <w:headerReference w:type="default" r:id="rId9"/>
      <w:pgSz w:w="11906" w:h="16838"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0C" w:rsidRDefault="00605A0C" w:rsidP="00490A22">
      <w:pPr>
        <w:spacing w:after="0" w:line="240" w:lineRule="auto"/>
      </w:pPr>
      <w:r>
        <w:separator/>
      </w:r>
    </w:p>
  </w:endnote>
  <w:endnote w:type="continuationSeparator" w:id="0">
    <w:p w:rsidR="00605A0C" w:rsidRDefault="00605A0C" w:rsidP="0049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0C" w:rsidRDefault="00605A0C" w:rsidP="00490A22">
      <w:pPr>
        <w:spacing w:after="0" w:line="240" w:lineRule="auto"/>
      </w:pPr>
      <w:r>
        <w:separator/>
      </w:r>
    </w:p>
  </w:footnote>
  <w:footnote w:type="continuationSeparator" w:id="0">
    <w:p w:rsidR="00605A0C" w:rsidRDefault="00605A0C" w:rsidP="00490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22" w:rsidRDefault="00490A22">
    <w:pPr>
      <w:pStyle w:val="Header"/>
      <w:jc w:val="center"/>
    </w:pPr>
  </w:p>
  <w:p w:rsidR="00490A22" w:rsidRDefault="00490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54962"/>
      <w:docPartObj>
        <w:docPartGallery w:val="Page Numbers (Top of Page)"/>
        <w:docPartUnique/>
      </w:docPartObj>
    </w:sdtPr>
    <w:sdtEndPr>
      <w:rPr>
        <w:noProof/>
      </w:rPr>
    </w:sdtEndPr>
    <w:sdtContent>
      <w:p w:rsidR="00490A22" w:rsidRDefault="00490A22">
        <w:pPr>
          <w:pStyle w:val="Header"/>
          <w:jc w:val="center"/>
        </w:pPr>
        <w:r>
          <w:fldChar w:fldCharType="begin"/>
        </w:r>
        <w:r>
          <w:instrText xml:space="preserve"> PAGE   \* MERGEFORMAT </w:instrText>
        </w:r>
        <w:r>
          <w:fldChar w:fldCharType="separate"/>
        </w:r>
        <w:r w:rsidR="00222E15">
          <w:rPr>
            <w:noProof/>
          </w:rPr>
          <w:t>5</w:t>
        </w:r>
        <w:r>
          <w:rPr>
            <w:noProof/>
          </w:rPr>
          <w:fldChar w:fldCharType="end"/>
        </w:r>
      </w:p>
    </w:sdtContent>
  </w:sdt>
  <w:p w:rsidR="00490A22" w:rsidRDefault="00490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45A31"/>
    <w:multiLevelType w:val="hybridMultilevel"/>
    <w:tmpl w:val="BAC8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C33CB"/>
    <w:multiLevelType w:val="hybridMultilevel"/>
    <w:tmpl w:val="3E7EE0DE"/>
    <w:lvl w:ilvl="0" w:tplc="F9888E2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C81067"/>
    <w:multiLevelType w:val="hybridMultilevel"/>
    <w:tmpl w:val="360C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2C"/>
    <w:rsid w:val="00046DEA"/>
    <w:rsid w:val="00222E15"/>
    <w:rsid w:val="0032313B"/>
    <w:rsid w:val="0033133A"/>
    <w:rsid w:val="00483D9E"/>
    <w:rsid w:val="00490A22"/>
    <w:rsid w:val="00605A0C"/>
    <w:rsid w:val="0062642D"/>
    <w:rsid w:val="00880CB8"/>
    <w:rsid w:val="00B5272C"/>
    <w:rsid w:val="00B67456"/>
    <w:rsid w:val="00DA6AD7"/>
    <w:rsid w:val="00DE571A"/>
    <w:rsid w:val="00F0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D99B5B-694F-4D36-B495-4DA8CD49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71A"/>
    <w:pPr>
      <w:ind w:left="720"/>
      <w:contextualSpacing/>
    </w:pPr>
  </w:style>
  <w:style w:type="paragraph" w:styleId="BalloonText">
    <w:name w:val="Balloon Text"/>
    <w:basedOn w:val="Normal"/>
    <w:link w:val="BalloonTextChar"/>
    <w:uiPriority w:val="99"/>
    <w:semiHidden/>
    <w:unhideWhenUsed/>
    <w:rsid w:val="00490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22"/>
    <w:rPr>
      <w:rFonts w:ascii="Segoe UI" w:hAnsi="Segoe UI" w:cs="Segoe UI"/>
      <w:sz w:val="18"/>
      <w:szCs w:val="18"/>
    </w:rPr>
  </w:style>
  <w:style w:type="paragraph" w:styleId="Header">
    <w:name w:val="header"/>
    <w:basedOn w:val="Normal"/>
    <w:link w:val="HeaderChar"/>
    <w:uiPriority w:val="99"/>
    <w:unhideWhenUsed/>
    <w:rsid w:val="00490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A22"/>
  </w:style>
  <w:style w:type="paragraph" w:styleId="Footer">
    <w:name w:val="footer"/>
    <w:basedOn w:val="Normal"/>
    <w:link w:val="FooterChar"/>
    <w:uiPriority w:val="99"/>
    <w:unhideWhenUsed/>
    <w:rsid w:val="00490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5309">
      <w:bodyDiv w:val="1"/>
      <w:marLeft w:val="0"/>
      <w:marRight w:val="0"/>
      <w:marTop w:val="0"/>
      <w:marBottom w:val="0"/>
      <w:divBdr>
        <w:top w:val="none" w:sz="0" w:space="0" w:color="auto"/>
        <w:left w:val="none" w:sz="0" w:space="0" w:color="auto"/>
        <w:bottom w:val="none" w:sz="0" w:space="0" w:color="auto"/>
        <w:right w:val="none" w:sz="0" w:space="0" w:color="auto"/>
      </w:divBdr>
      <w:divsChild>
        <w:div w:id="859348">
          <w:marLeft w:val="0"/>
          <w:marRight w:val="0"/>
          <w:marTop w:val="0"/>
          <w:marBottom w:val="0"/>
          <w:divBdr>
            <w:top w:val="none" w:sz="0" w:space="0" w:color="auto"/>
            <w:left w:val="none" w:sz="0" w:space="0" w:color="auto"/>
            <w:bottom w:val="none" w:sz="0" w:space="0" w:color="auto"/>
            <w:right w:val="none" w:sz="0" w:space="0" w:color="auto"/>
          </w:divBdr>
          <w:divsChild>
            <w:div w:id="1257714234">
              <w:marLeft w:val="0"/>
              <w:marRight w:val="0"/>
              <w:marTop w:val="0"/>
              <w:marBottom w:val="0"/>
              <w:divBdr>
                <w:top w:val="none" w:sz="0" w:space="0" w:color="auto"/>
                <w:left w:val="single" w:sz="12" w:space="8" w:color="CCCCCC"/>
                <w:bottom w:val="none" w:sz="0" w:space="0" w:color="auto"/>
                <w:right w:val="none" w:sz="0" w:space="0" w:color="auto"/>
              </w:divBdr>
            </w:div>
          </w:divsChild>
        </w:div>
        <w:div w:id="241262479">
          <w:marLeft w:val="0"/>
          <w:marRight w:val="0"/>
          <w:marTop w:val="0"/>
          <w:marBottom w:val="0"/>
          <w:divBdr>
            <w:top w:val="none" w:sz="0" w:space="0" w:color="auto"/>
            <w:left w:val="none" w:sz="0" w:space="0" w:color="auto"/>
            <w:bottom w:val="none" w:sz="0" w:space="0" w:color="auto"/>
            <w:right w:val="none" w:sz="0" w:space="0" w:color="auto"/>
          </w:divBdr>
          <w:divsChild>
            <w:div w:id="2106487616">
              <w:marLeft w:val="0"/>
              <w:marRight w:val="0"/>
              <w:marTop w:val="0"/>
              <w:marBottom w:val="0"/>
              <w:divBdr>
                <w:top w:val="none" w:sz="0" w:space="0" w:color="auto"/>
                <w:left w:val="none" w:sz="0" w:space="0" w:color="auto"/>
                <w:bottom w:val="none" w:sz="0" w:space="0" w:color="auto"/>
                <w:right w:val="none" w:sz="0" w:space="0" w:color="auto"/>
              </w:divBdr>
              <w:divsChild>
                <w:div w:id="18271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D586-8D69-4542-AC65-DD81D011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Son HP</cp:lastModifiedBy>
  <cp:revision>5</cp:revision>
  <cp:lastPrinted>2022-06-13T01:42:00Z</cp:lastPrinted>
  <dcterms:created xsi:type="dcterms:W3CDTF">2022-06-11T05:16:00Z</dcterms:created>
  <dcterms:modified xsi:type="dcterms:W3CDTF">2022-06-13T01:45:00Z</dcterms:modified>
</cp:coreProperties>
</file>